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7D15" w14:textId="49C78497" w:rsidR="00D60757" w:rsidRPr="00B25CBF" w:rsidRDefault="00D60757" w:rsidP="00092EAF">
      <w:pPr>
        <w:rPr>
          <w:rFonts w:asciiTheme="minorHAnsi" w:hAnsiTheme="minorHAnsi" w:cstheme="minorHAnsi"/>
          <w:lang w:val="sr-Cyrl-RS"/>
        </w:rPr>
      </w:pPr>
    </w:p>
    <w:p w14:paraId="23FECF6F" w14:textId="042286F8" w:rsidR="001D1D2C" w:rsidRPr="007B6BC2" w:rsidRDefault="001D1D2C" w:rsidP="00092EAF">
      <w:pPr>
        <w:rPr>
          <w:rFonts w:asciiTheme="minorHAnsi" w:hAnsiTheme="minorHAnsi" w:cstheme="minorHAnsi"/>
          <w:lang w:val="sr-Cyrl-RS"/>
        </w:rPr>
      </w:pPr>
    </w:p>
    <w:p w14:paraId="261AC6B1" w14:textId="422A4AF1" w:rsidR="001D1D2C" w:rsidRPr="007B6BC2" w:rsidRDefault="001D1D2C" w:rsidP="00092EAF">
      <w:pPr>
        <w:rPr>
          <w:rFonts w:asciiTheme="minorHAnsi" w:hAnsiTheme="minorHAnsi" w:cstheme="minorHAnsi"/>
        </w:rPr>
      </w:pPr>
    </w:p>
    <w:p w14:paraId="39385F3C" w14:textId="14407B81" w:rsidR="001D1D2C" w:rsidRPr="007B6BC2" w:rsidRDefault="001D1D2C" w:rsidP="00092EAF">
      <w:pPr>
        <w:rPr>
          <w:rFonts w:asciiTheme="minorHAnsi" w:hAnsiTheme="minorHAnsi" w:cstheme="minorHAnsi"/>
        </w:rPr>
      </w:pPr>
    </w:p>
    <w:p w14:paraId="746E5D55" w14:textId="1B18F30C" w:rsidR="007B6BC2" w:rsidRPr="007B6BC2" w:rsidRDefault="007B6BC2" w:rsidP="007B6BC2">
      <w:pPr>
        <w:jc w:val="center"/>
        <w:rPr>
          <w:rFonts w:asciiTheme="minorHAnsi" w:hAnsiTheme="minorHAnsi" w:cstheme="minorHAnsi"/>
          <w:sz w:val="44"/>
          <w:szCs w:val="44"/>
          <w:lang w:val="sr-Cyrl-RS"/>
        </w:rPr>
      </w:pPr>
      <w:r w:rsidRPr="007B6BC2">
        <w:rPr>
          <w:rFonts w:asciiTheme="minorHAnsi" w:hAnsiTheme="minorHAnsi" w:cstheme="minorHAnsi"/>
          <w:sz w:val="44"/>
          <w:szCs w:val="44"/>
          <w:lang w:val="sr-Cyrl-RS"/>
        </w:rPr>
        <w:t>Анализа документа:</w:t>
      </w:r>
    </w:p>
    <w:p w14:paraId="0C60559F" w14:textId="57B62DB2" w:rsidR="007B6BC2" w:rsidRPr="007B6BC2" w:rsidRDefault="007B6BC2" w:rsidP="007B6BC2">
      <w:pPr>
        <w:jc w:val="center"/>
        <w:rPr>
          <w:rFonts w:asciiTheme="minorHAnsi" w:hAnsiTheme="minorHAnsi" w:cstheme="minorHAnsi"/>
          <w:sz w:val="44"/>
          <w:szCs w:val="44"/>
          <w:lang w:val="sr-Cyrl-RS"/>
        </w:rPr>
      </w:pPr>
    </w:p>
    <w:p w14:paraId="496F0948" w14:textId="08370717" w:rsidR="00C225D0" w:rsidRDefault="007B6BC2" w:rsidP="00C225D0">
      <w:pPr>
        <w:jc w:val="center"/>
        <w:rPr>
          <w:rFonts w:asciiTheme="minorHAnsi" w:hAnsiTheme="minorHAnsi" w:cstheme="minorHAnsi"/>
          <w:sz w:val="44"/>
          <w:szCs w:val="44"/>
          <w:lang w:val="sr-Cyrl-RS"/>
        </w:rPr>
      </w:pPr>
      <w:r w:rsidRPr="007B6BC2">
        <w:rPr>
          <w:rFonts w:asciiTheme="minorHAnsi" w:hAnsiTheme="minorHAnsi" w:cstheme="minorHAnsi"/>
          <w:sz w:val="44"/>
          <w:szCs w:val="44"/>
          <w:lang w:val="sr-Cyrl-RS"/>
        </w:rPr>
        <w:t xml:space="preserve">„СТРАТЕГИЈА </w:t>
      </w:r>
      <w:r w:rsidR="00C225D0">
        <w:rPr>
          <w:rFonts w:asciiTheme="minorHAnsi" w:hAnsiTheme="minorHAnsi" w:cstheme="minorHAnsi"/>
          <w:sz w:val="44"/>
          <w:szCs w:val="44"/>
        </w:rPr>
        <w:t xml:space="preserve"> </w:t>
      </w:r>
      <w:r w:rsidR="00C225D0">
        <w:rPr>
          <w:rFonts w:asciiTheme="minorHAnsi" w:hAnsiTheme="minorHAnsi" w:cstheme="minorHAnsi"/>
          <w:sz w:val="44"/>
          <w:szCs w:val="44"/>
          <w:lang w:val="sr-Cyrl-RS"/>
        </w:rPr>
        <w:t xml:space="preserve">ОДРЖИВОГ </w:t>
      </w:r>
      <w:r w:rsidRPr="007B6BC2">
        <w:rPr>
          <w:rFonts w:asciiTheme="minorHAnsi" w:hAnsiTheme="minorHAnsi" w:cstheme="minorHAnsi"/>
          <w:sz w:val="44"/>
          <w:szCs w:val="44"/>
          <w:lang w:val="sr-Cyrl-RS"/>
        </w:rPr>
        <w:t xml:space="preserve">РАЗВОЈА </w:t>
      </w:r>
    </w:p>
    <w:p w14:paraId="18E364DC" w14:textId="76051C2E" w:rsidR="007B6BC2" w:rsidRPr="007B6BC2" w:rsidRDefault="00080A6D" w:rsidP="00C225D0">
      <w:pPr>
        <w:jc w:val="center"/>
        <w:rPr>
          <w:rFonts w:asciiTheme="minorHAnsi" w:hAnsiTheme="minorHAnsi" w:cstheme="minorHAnsi"/>
          <w:sz w:val="44"/>
          <w:szCs w:val="44"/>
          <w:lang w:val="sr-Cyrl-RS"/>
        </w:rPr>
      </w:pPr>
      <w:r>
        <w:rPr>
          <w:rFonts w:asciiTheme="minorHAnsi" w:hAnsiTheme="minorHAnsi" w:cstheme="minorHAnsi"/>
          <w:sz w:val="44"/>
          <w:szCs w:val="44"/>
          <w:lang w:val="sr-Cyrl-RS"/>
        </w:rPr>
        <w:t>ОПШТИНЕ БАЈИНА БАШТА 2013-2023</w:t>
      </w:r>
      <w:r w:rsidR="00C225D0">
        <w:rPr>
          <w:rFonts w:asciiTheme="minorHAnsi" w:hAnsiTheme="minorHAnsi" w:cstheme="minorHAnsi"/>
          <w:sz w:val="44"/>
          <w:szCs w:val="44"/>
          <w:lang w:val="sr-Cyrl-RS"/>
        </w:rPr>
        <w:t>“</w:t>
      </w:r>
      <w:r w:rsidR="007B6BC2" w:rsidRPr="007B6BC2">
        <w:rPr>
          <w:rFonts w:asciiTheme="minorHAnsi" w:hAnsiTheme="minorHAnsi" w:cstheme="minorHAnsi"/>
          <w:sz w:val="44"/>
          <w:szCs w:val="44"/>
          <w:lang w:val="sr-Cyrl-RS"/>
        </w:rPr>
        <w:t xml:space="preserve"> </w:t>
      </w:r>
    </w:p>
    <w:p w14:paraId="5A64941A" w14:textId="7C0C3944" w:rsidR="001D1D2C" w:rsidRPr="007B6BC2" w:rsidRDefault="001D1D2C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48DBD5A8" w14:textId="4217BD7F" w:rsidR="00F73DDA" w:rsidRPr="007B6BC2" w:rsidRDefault="00080A6D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  <w:r>
        <w:rPr>
          <w:rFonts w:asciiTheme="minorHAnsi" w:hAnsiTheme="minorHAnsi" w:cstheme="minorHAnsi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17F9CBA4" wp14:editId="517957D2">
            <wp:simplePos x="0" y="0"/>
            <wp:positionH relativeFrom="column">
              <wp:posOffset>1531620</wp:posOffset>
            </wp:positionH>
            <wp:positionV relativeFrom="paragraph">
              <wp:posOffset>253365</wp:posOffset>
            </wp:positionV>
            <wp:extent cx="2750820" cy="2961208"/>
            <wp:effectExtent l="0" t="0" r="0" b="0"/>
            <wp:wrapNone/>
            <wp:docPr id="2077932238" name="Picture 1" descr="A coat of arms with two blue lions and a red sh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932238" name="Picture 1" descr="A coat of arms with two blue lions and a red shiel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296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4ED1E" w14:textId="57495E8E" w:rsidR="00F73DDA" w:rsidRPr="007B6BC2" w:rsidRDefault="00F73DDA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34BD5271" w14:textId="5E107F42" w:rsidR="00F73DDA" w:rsidRPr="007B6BC2" w:rsidRDefault="00F73DDA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39EEE862" w14:textId="1D55D68A" w:rsidR="00F73DDA" w:rsidRPr="007B6BC2" w:rsidRDefault="00F73DDA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011424EF" w14:textId="2A12BCFF" w:rsidR="00F73DDA" w:rsidRDefault="00F73DDA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2BE94121" w14:textId="2E745533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3FF54092" w14:textId="3EBAFFF9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26FAD29E" w14:textId="7F6EC518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578C37C8" w14:textId="3944DC7B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21CB38F2" w14:textId="0C5462BA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1C5C1FA3" w14:textId="15366E2F" w:rsid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642DBCDD" w14:textId="77777777" w:rsidR="007B6BC2" w:rsidRPr="007B6BC2" w:rsidRDefault="007B6BC2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40E2E899" w14:textId="5C020395" w:rsidR="00F73DDA" w:rsidRPr="007B6BC2" w:rsidRDefault="00F73DDA" w:rsidP="001D1D2C">
      <w:pPr>
        <w:jc w:val="center"/>
        <w:rPr>
          <w:rFonts w:asciiTheme="minorHAnsi" w:hAnsiTheme="minorHAnsi" w:cstheme="minorHAnsi"/>
          <w:b/>
          <w:color w:val="002060"/>
          <w:sz w:val="24"/>
          <w:szCs w:val="24"/>
          <w:lang w:val="sr-Cyrl-RS"/>
        </w:rPr>
      </w:pPr>
    </w:p>
    <w:p w14:paraId="54504857" w14:textId="02422AFF" w:rsidR="00F73DDA" w:rsidRPr="007B6BC2" w:rsidRDefault="00080A6D" w:rsidP="001D1D2C">
      <w:pPr>
        <w:jc w:val="center"/>
        <w:rPr>
          <w:rFonts w:asciiTheme="minorHAnsi" w:hAnsiTheme="minorHAnsi" w:cstheme="minorHAnsi"/>
          <w:b/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t>Септембар</w:t>
      </w:r>
      <w:r w:rsidR="00F73DDA" w:rsidRPr="001D50CE">
        <w:rPr>
          <w:rFonts w:asciiTheme="minorHAnsi" w:hAnsiTheme="minorHAnsi" w:cstheme="minorHAnsi"/>
          <w:bCs/>
          <w:sz w:val="24"/>
          <w:szCs w:val="24"/>
          <w:lang w:val="sr-Cyrl-RS"/>
        </w:rPr>
        <w:t>, 202</w:t>
      </w:r>
      <w:r>
        <w:rPr>
          <w:rFonts w:asciiTheme="minorHAnsi" w:hAnsiTheme="minorHAnsi" w:cstheme="minorHAnsi"/>
          <w:bCs/>
          <w:sz w:val="24"/>
          <w:szCs w:val="24"/>
          <w:lang w:val="sr-Cyrl-RS"/>
        </w:rPr>
        <w:t>3</w:t>
      </w:r>
      <w:r w:rsidR="00F73DDA" w:rsidRPr="007B6BC2">
        <w:rPr>
          <w:rFonts w:asciiTheme="minorHAnsi" w:hAnsiTheme="minorHAnsi" w:cstheme="minorHAnsi"/>
          <w:b/>
          <w:sz w:val="24"/>
          <w:szCs w:val="24"/>
          <w:lang w:val="sr-Cyrl-RS"/>
        </w:rPr>
        <w:t>.</w:t>
      </w:r>
    </w:p>
    <w:sdt>
      <w:sdtPr>
        <w:rPr>
          <w:rFonts w:asciiTheme="minorHAnsi" w:eastAsia="Calibri" w:hAnsiTheme="minorHAnsi" w:cstheme="minorHAnsi"/>
          <w:color w:val="auto"/>
          <w:sz w:val="22"/>
          <w:szCs w:val="22"/>
        </w:rPr>
        <w:id w:val="161448290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1C29C13" w14:textId="76030BCF" w:rsidR="001D1D2C" w:rsidRPr="007B6BC2" w:rsidRDefault="001D1D2C">
          <w:pPr>
            <w:pStyle w:val="TOCHeading"/>
            <w:rPr>
              <w:rFonts w:asciiTheme="minorHAnsi" w:hAnsiTheme="minorHAnsi" w:cstheme="minorHAnsi"/>
              <w:b/>
              <w:color w:val="auto"/>
              <w:lang w:val="sr-Cyrl-RS"/>
            </w:rPr>
          </w:pPr>
          <w:r w:rsidRPr="007B6BC2">
            <w:rPr>
              <w:rFonts w:asciiTheme="minorHAnsi" w:hAnsiTheme="minorHAnsi" w:cstheme="minorHAnsi"/>
              <w:b/>
              <w:color w:val="auto"/>
              <w:lang w:val="sr-Cyrl-RS"/>
            </w:rPr>
            <w:t>САДРЖАЈ:</w:t>
          </w:r>
        </w:p>
        <w:p w14:paraId="6DE903F3" w14:textId="77777777" w:rsidR="001D1D2C" w:rsidRPr="007B6BC2" w:rsidRDefault="001D1D2C" w:rsidP="001D1D2C">
          <w:pPr>
            <w:rPr>
              <w:rFonts w:asciiTheme="minorHAnsi" w:hAnsiTheme="minorHAnsi" w:cstheme="minorHAnsi"/>
              <w:lang w:val="sr-Cyrl-RS"/>
            </w:rPr>
          </w:pPr>
        </w:p>
        <w:p w14:paraId="3D44C718" w14:textId="62245DDD" w:rsidR="00476A10" w:rsidRDefault="001D1D2C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7B6BC2">
            <w:rPr>
              <w:rFonts w:asciiTheme="minorHAnsi" w:hAnsiTheme="minorHAnsi" w:cstheme="minorHAnsi"/>
              <w:b/>
            </w:rPr>
            <w:fldChar w:fldCharType="begin"/>
          </w:r>
          <w:r w:rsidRPr="007B6BC2">
            <w:rPr>
              <w:rFonts w:asciiTheme="minorHAnsi" w:hAnsiTheme="minorHAnsi" w:cstheme="minorHAnsi"/>
              <w:b/>
            </w:rPr>
            <w:instrText xml:space="preserve"> TOC \o "1-3" \h \z \u </w:instrText>
          </w:r>
          <w:r w:rsidRPr="007B6BC2">
            <w:rPr>
              <w:rFonts w:asciiTheme="minorHAnsi" w:hAnsiTheme="minorHAnsi" w:cstheme="minorHAnsi"/>
              <w:b/>
            </w:rPr>
            <w:fldChar w:fldCharType="separate"/>
          </w:r>
          <w:hyperlink w:anchor="_Toc146143943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ЛИСТА СКРАЋЕНИЦА: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_Toc146143943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3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1296BFBC" w14:textId="6284ED2B" w:rsidR="00476A10" w:rsidRDefault="0056239B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4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1.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УВОД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_Toc146143944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4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3C4644DF" w14:textId="5B35AD42" w:rsidR="00476A10" w:rsidRDefault="0056239B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5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2.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ПЛАНСКИ ДОКУМЕНТИ ОПШТИНЕ БАЈИНА БАШТА УСВОЈЕНИ У ПЕРИОДУ 2013-2023.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_Toc146143945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5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6ECCF3FA" w14:textId="21F6CF9A" w:rsidR="00476A10" w:rsidRDefault="0056239B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6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3.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АНАЛИЗА СТРАТЕГИЈЕ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_Toc146143946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6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7B8BD46" w14:textId="6FA584BF" w:rsidR="00476A10" w:rsidRDefault="0056239B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7" w:history="1">
            <w:r w:rsidR="00476A10" w:rsidRPr="00A66F10">
              <w:rPr>
                <w:rStyle w:val="Hyperlink"/>
                <w:noProof/>
                <w:lang w:val="sr-Cyrl-RS"/>
              </w:rPr>
              <w:t>3.1. Методологија израде Стратегије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_Toc146143947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6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1541FF39" w14:textId="599DBDA6" w:rsidR="00476A10" w:rsidRDefault="0056239B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8" w:history="1">
            <w:r w:rsidR="00476A10" w:rsidRPr="00A66F10">
              <w:rPr>
                <w:rStyle w:val="Hyperlink"/>
                <w:noProof/>
                <w:lang w:val="sr-Cyrl-RS"/>
              </w:rPr>
              <w:t>3.2. Профил заједнице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_Toc146143948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6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1FE8EA8D" w14:textId="2CBA9E9E" w:rsidR="00476A10" w:rsidRDefault="0056239B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49" w:history="1">
            <w:r w:rsidR="00476A10" w:rsidRPr="00A66F10">
              <w:rPr>
                <w:rStyle w:val="Hyperlink"/>
                <w:noProof/>
                <w:lang w:val="sr-Cyrl-RS"/>
              </w:rPr>
              <w:t>3.3. Разрада Стратегије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_Toc146143949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7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57AE995" w14:textId="51068129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0" w:history="1">
            <w:r w:rsidR="00476A10" w:rsidRPr="00A66F10">
              <w:rPr>
                <w:rStyle w:val="Hyperlink"/>
                <w:noProof/>
                <w:lang w:val="sr-Cyrl-RS"/>
              </w:rPr>
              <w:t>3.4.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Визија Бајине Баште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_Toc146143950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7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175FC21D" w14:textId="23BC0265" w:rsidR="00476A10" w:rsidRDefault="0056239B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1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4.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АНАЛИЗА РЕАЛИЗАЦИЈЕ ПРОЈЕКАТА ПЛАНИРАНИХ СТРАТЕГИЈОМ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_Toc146143951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9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FA682DD" w14:textId="10DF2C2C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2" w:history="1">
            <w:r w:rsidR="00476A10" w:rsidRPr="00A66F10">
              <w:rPr>
                <w:rStyle w:val="Hyperlink"/>
                <w:noProof/>
                <w:lang w:val="sr-Cyrl-RS"/>
              </w:rPr>
              <w:t>4.1.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Развој локалне економије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_Toc146143952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10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1F73832" w14:textId="3EDE7C07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3" w:history="1">
            <w:r w:rsidR="00476A10" w:rsidRPr="00A66F10">
              <w:rPr>
                <w:rStyle w:val="Hyperlink"/>
                <w:noProof/>
                <w:lang w:val="sr-Cyrl-RS"/>
              </w:rPr>
              <w:t>4.2.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Инфраструктура и комуналне делатности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_Toc146143953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12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4339CD2" w14:textId="55BBDC57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4" w:history="1">
            <w:r w:rsidR="00476A10" w:rsidRPr="00A66F10">
              <w:rPr>
                <w:rStyle w:val="Hyperlink"/>
                <w:noProof/>
                <w:lang w:val="sr-Cyrl-RS"/>
              </w:rPr>
              <w:t>4.3.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Друштвени развој, јавне службе, управа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_Toc146143954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14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0B140925" w14:textId="0C19C26F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5" w:history="1">
            <w:r w:rsidR="00476A10" w:rsidRPr="00A66F10">
              <w:rPr>
                <w:rStyle w:val="Hyperlink"/>
                <w:noProof/>
                <w:lang w:val="sr-Cyrl-RS"/>
              </w:rPr>
              <w:t>4.4.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Област заштите животне средине и одрживо коришћење природних ресурса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_Toc146143955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17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1AAF96A7" w14:textId="71B8C804" w:rsidR="00476A10" w:rsidRDefault="0056239B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6" w:history="1">
            <w:r w:rsidR="00476A10" w:rsidRPr="00A66F10">
              <w:rPr>
                <w:rStyle w:val="Hyperlink"/>
                <w:noProof/>
                <w:lang w:val="sr-Cyrl-RS"/>
              </w:rPr>
              <w:t>4.5.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noProof/>
                <w:lang w:val="sr-Cyrl-RS"/>
              </w:rPr>
              <w:t>Имплементација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_Toc146143956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19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5D333FB6" w14:textId="1F03A7AA" w:rsidR="00476A10" w:rsidRDefault="0056239B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6143957" w:history="1"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5.</w:t>
            </w:r>
            <w:r w:rsidR="00476A10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476A10" w:rsidRPr="00A66F10">
              <w:rPr>
                <w:rStyle w:val="Hyperlink"/>
                <w:rFonts w:cstheme="minorHAnsi"/>
                <w:b/>
                <w:noProof/>
                <w:lang w:val="sr-Cyrl-RS"/>
              </w:rPr>
              <w:t>ЗАКЉУЧЦИ И ПРЕПОРУКЕ</w:t>
            </w:r>
            <w:r w:rsidR="00476A10">
              <w:rPr>
                <w:noProof/>
                <w:webHidden/>
              </w:rPr>
              <w:tab/>
            </w:r>
            <w:r w:rsidR="00476A10">
              <w:rPr>
                <w:noProof/>
                <w:webHidden/>
              </w:rPr>
              <w:fldChar w:fldCharType="begin"/>
            </w:r>
            <w:r w:rsidR="00476A10">
              <w:rPr>
                <w:noProof/>
                <w:webHidden/>
              </w:rPr>
              <w:instrText xml:space="preserve"> PAGEREF _Toc146143957 \h </w:instrText>
            </w:r>
            <w:r w:rsidR="00476A10">
              <w:rPr>
                <w:noProof/>
                <w:webHidden/>
              </w:rPr>
            </w:r>
            <w:r w:rsidR="00476A10">
              <w:rPr>
                <w:noProof/>
                <w:webHidden/>
              </w:rPr>
              <w:fldChar w:fldCharType="separate"/>
            </w:r>
            <w:r w:rsidR="00476A10">
              <w:rPr>
                <w:noProof/>
                <w:webHidden/>
              </w:rPr>
              <w:t>20</w:t>
            </w:r>
            <w:r w:rsidR="00476A10">
              <w:rPr>
                <w:noProof/>
                <w:webHidden/>
              </w:rPr>
              <w:fldChar w:fldCharType="end"/>
            </w:r>
          </w:hyperlink>
        </w:p>
        <w:p w14:paraId="41EA51B4" w14:textId="1220080E" w:rsidR="001D1D2C" w:rsidRPr="007B6BC2" w:rsidRDefault="001D1D2C">
          <w:pPr>
            <w:rPr>
              <w:rFonts w:asciiTheme="minorHAnsi" w:hAnsiTheme="minorHAnsi" w:cstheme="minorHAnsi"/>
            </w:rPr>
          </w:pPr>
          <w:r w:rsidRPr="007B6BC2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0B085575" w14:textId="77777777" w:rsidR="001D1D2C" w:rsidRPr="007B6BC2" w:rsidRDefault="001D1D2C" w:rsidP="001D1D2C">
      <w:pPr>
        <w:jc w:val="center"/>
        <w:rPr>
          <w:rFonts w:asciiTheme="minorHAnsi" w:hAnsiTheme="minorHAnsi" w:cstheme="minorHAnsi"/>
          <w:b/>
          <w:sz w:val="24"/>
          <w:szCs w:val="24"/>
          <w:lang w:val="sr-Cyrl-RS"/>
        </w:rPr>
      </w:pPr>
    </w:p>
    <w:p w14:paraId="284CE634" w14:textId="29282120" w:rsidR="00092EAF" w:rsidRPr="007B6BC2" w:rsidRDefault="00092EAF" w:rsidP="00092EAF">
      <w:pPr>
        <w:rPr>
          <w:rFonts w:asciiTheme="minorHAnsi" w:hAnsiTheme="minorHAnsi" w:cstheme="minorHAnsi"/>
        </w:rPr>
      </w:pPr>
    </w:p>
    <w:p w14:paraId="038B8000" w14:textId="19BA3C65" w:rsidR="00092EAF" w:rsidRPr="007B6BC2" w:rsidRDefault="00092EAF" w:rsidP="00092EAF">
      <w:pPr>
        <w:rPr>
          <w:rFonts w:asciiTheme="minorHAnsi" w:hAnsiTheme="minorHAnsi" w:cstheme="minorHAnsi"/>
        </w:rPr>
      </w:pPr>
    </w:p>
    <w:p w14:paraId="18ABB19B" w14:textId="0DC942A8" w:rsidR="00092EAF" w:rsidRPr="007B6BC2" w:rsidRDefault="00092EAF" w:rsidP="00092EAF">
      <w:pPr>
        <w:rPr>
          <w:rFonts w:asciiTheme="minorHAnsi" w:hAnsiTheme="minorHAnsi" w:cstheme="minorHAnsi"/>
        </w:rPr>
      </w:pPr>
    </w:p>
    <w:p w14:paraId="7D0ED51C" w14:textId="3D128836" w:rsidR="00092EAF" w:rsidRPr="007B6BC2" w:rsidRDefault="00092EAF" w:rsidP="00092EAF">
      <w:pPr>
        <w:rPr>
          <w:rFonts w:asciiTheme="minorHAnsi" w:hAnsiTheme="minorHAnsi" w:cstheme="minorHAnsi"/>
        </w:rPr>
      </w:pPr>
    </w:p>
    <w:p w14:paraId="0B004EF8" w14:textId="25E24149" w:rsidR="00092EAF" w:rsidRPr="007B6BC2" w:rsidRDefault="00092EAF" w:rsidP="00092EAF">
      <w:pPr>
        <w:rPr>
          <w:rFonts w:asciiTheme="minorHAnsi" w:hAnsiTheme="minorHAnsi" w:cstheme="minorHAnsi"/>
        </w:rPr>
      </w:pPr>
    </w:p>
    <w:p w14:paraId="73EF420B" w14:textId="3CC58680" w:rsidR="00092EAF" w:rsidRPr="007B6BC2" w:rsidRDefault="00092EAF" w:rsidP="00092EAF">
      <w:pPr>
        <w:rPr>
          <w:rFonts w:asciiTheme="minorHAnsi" w:hAnsiTheme="minorHAnsi" w:cstheme="minorHAnsi"/>
        </w:rPr>
      </w:pPr>
    </w:p>
    <w:p w14:paraId="00C5A290" w14:textId="38FA1B6C" w:rsidR="00092EAF" w:rsidRPr="007B6BC2" w:rsidRDefault="00092EAF" w:rsidP="00092EAF">
      <w:pPr>
        <w:rPr>
          <w:rFonts w:asciiTheme="minorHAnsi" w:hAnsiTheme="minorHAnsi" w:cstheme="minorHAnsi"/>
        </w:rPr>
      </w:pPr>
    </w:p>
    <w:p w14:paraId="6DFABF0C" w14:textId="4780193C" w:rsidR="00092EAF" w:rsidRPr="007B6BC2" w:rsidRDefault="00092EAF" w:rsidP="00092EAF">
      <w:pPr>
        <w:rPr>
          <w:rFonts w:asciiTheme="minorHAnsi" w:hAnsiTheme="minorHAnsi" w:cstheme="minorHAnsi"/>
        </w:rPr>
      </w:pPr>
    </w:p>
    <w:p w14:paraId="1854DF9A" w14:textId="0B12D165" w:rsidR="00092EAF" w:rsidRPr="007B6BC2" w:rsidRDefault="00092EAF" w:rsidP="00092EAF">
      <w:pPr>
        <w:rPr>
          <w:rFonts w:asciiTheme="minorHAnsi" w:hAnsiTheme="minorHAnsi" w:cstheme="minorHAnsi"/>
        </w:rPr>
      </w:pPr>
    </w:p>
    <w:p w14:paraId="6BF7B6E0" w14:textId="192FAF81" w:rsidR="00092EAF" w:rsidRPr="007B6BC2" w:rsidRDefault="00092EAF" w:rsidP="00092EAF">
      <w:pPr>
        <w:rPr>
          <w:rFonts w:asciiTheme="minorHAnsi" w:hAnsiTheme="minorHAnsi" w:cstheme="minorHAnsi"/>
        </w:rPr>
      </w:pPr>
    </w:p>
    <w:p w14:paraId="556CB2B7" w14:textId="461101ED" w:rsidR="00092EAF" w:rsidRPr="007B6BC2" w:rsidRDefault="00092EAF" w:rsidP="00092EAF">
      <w:pPr>
        <w:rPr>
          <w:rFonts w:asciiTheme="minorHAnsi" w:hAnsiTheme="minorHAnsi" w:cstheme="minorHAnsi"/>
        </w:rPr>
      </w:pPr>
    </w:p>
    <w:p w14:paraId="1583CD12" w14:textId="7C5EFB8F" w:rsidR="00092EAF" w:rsidRPr="007B6BC2" w:rsidRDefault="00092EAF" w:rsidP="00092EAF">
      <w:pPr>
        <w:rPr>
          <w:rFonts w:asciiTheme="minorHAnsi" w:hAnsiTheme="minorHAnsi" w:cstheme="minorHAnsi"/>
        </w:rPr>
      </w:pPr>
    </w:p>
    <w:p w14:paraId="79455357" w14:textId="739B2710" w:rsidR="00092EAF" w:rsidRPr="007B6BC2" w:rsidRDefault="00092EAF" w:rsidP="00092EAF">
      <w:pPr>
        <w:rPr>
          <w:rFonts w:asciiTheme="minorHAnsi" w:hAnsiTheme="minorHAnsi" w:cstheme="minorHAnsi"/>
        </w:rPr>
      </w:pPr>
    </w:p>
    <w:p w14:paraId="223697C3" w14:textId="2368CC90" w:rsidR="00092EAF" w:rsidRPr="007B6BC2" w:rsidRDefault="00092EAF" w:rsidP="00092EAF">
      <w:pPr>
        <w:rPr>
          <w:rFonts w:asciiTheme="minorHAnsi" w:hAnsiTheme="minorHAnsi" w:cstheme="minorHAnsi"/>
        </w:rPr>
      </w:pPr>
    </w:p>
    <w:p w14:paraId="22F9A0DD" w14:textId="1EA2A2DE" w:rsidR="00092EAF" w:rsidRPr="007B6BC2" w:rsidRDefault="001D1D2C" w:rsidP="001D1D2C">
      <w:pPr>
        <w:pStyle w:val="Heading1"/>
        <w:rPr>
          <w:rFonts w:asciiTheme="minorHAnsi" w:hAnsiTheme="minorHAnsi" w:cstheme="minorHAnsi"/>
          <w:b/>
          <w:color w:val="auto"/>
          <w:lang w:val="sr-Cyrl-RS"/>
        </w:rPr>
      </w:pPr>
      <w:bookmarkStart w:id="0" w:name="_Toc146143943"/>
      <w:r w:rsidRPr="007B6BC2">
        <w:rPr>
          <w:rFonts w:asciiTheme="minorHAnsi" w:hAnsiTheme="minorHAnsi" w:cstheme="minorHAnsi"/>
          <w:b/>
          <w:color w:val="auto"/>
          <w:lang w:val="sr-Cyrl-RS"/>
        </w:rPr>
        <w:t>ЛИСТА СКРАЋЕНИЦА</w:t>
      </w:r>
      <w:r w:rsidR="004C08DC" w:rsidRPr="007B6BC2">
        <w:rPr>
          <w:rFonts w:asciiTheme="minorHAnsi" w:hAnsiTheme="minorHAnsi" w:cstheme="minorHAnsi"/>
          <w:b/>
          <w:color w:val="auto"/>
          <w:lang w:val="sr-Cyrl-RS"/>
        </w:rPr>
        <w:t>:</w:t>
      </w:r>
      <w:bookmarkEnd w:id="0"/>
    </w:p>
    <w:p w14:paraId="57688DB4" w14:textId="51882770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7F894B3E" w14:textId="4004233A" w:rsidR="007B6BC2" w:rsidRDefault="007B6BC2" w:rsidP="001D1D2C">
      <w:pPr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Стратегија – стратегија </w:t>
      </w:r>
      <w:r w:rsidR="00C225D0">
        <w:rPr>
          <w:rFonts w:asciiTheme="minorHAnsi" w:hAnsiTheme="minorHAnsi" w:cstheme="minorHAnsi"/>
          <w:sz w:val="24"/>
          <w:szCs w:val="24"/>
          <w:lang w:val="sr-Cyrl-RS"/>
        </w:rPr>
        <w:t xml:space="preserve">одрживог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развоја </w:t>
      </w:r>
      <w:r w:rsidR="000B1BC1">
        <w:rPr>
          <w:rFonts w:asciiTheme="minorHAnsi" w:hAnsiTheme="minorHAnsi" w:cstheme="minorHAnsi"/>
          <w:sz w:val="24"/>
          <w:szCs w:val="24"/>
          <w:lang w:val="sr-Cyrl-RS"/>
        </w:rPr>
        <w:t xml:space="preserve">општине </w:t>
      </w:r>
      <w:r w:rsidR="0040097F">
        <w:rPr>
          <w:rFonts w:asciiTheme="minorHAnsi" w:hAnsiTheme="minorHAnsi" w:cstheme="minorHAnsi"/>
          <w:sz w:val="24"/>
          <w:szCs w:val="24"/>
          <w:lang w:val="sr-Cyrl-RS"/>
        </w:rPr>
        <w:t>Б</w:t>
      </w:r>
      <w:r w:rsidR="000B1BC1">
        <w:rPr>
          <w:rFonts w:asciiTheme="minorHAnsi" w:hAnsiTheme="minorHAnsi" w:cstheme="minorHAnsi"/>
          <w:sz w:val="24"/>
          <w:szCs w:val="24"/>
          <w:lang w:val="sr-Cyrl-RS"/>
        </w:rPr>
        <w:t>ајина Башта 2013-2023</w:t>
      </w:r>
    </w:p>
    <w:p w14:paraId="73449D6E" w14:textId="423C7865" w:rsidR="00F419CA" w:rsidRDefault="00F419CA" w:rsidP="002B63D7">
      <w:pPr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ЈП – јавно предузеће</w:t>
      </w:r>
    </w:p>
    <w:p w14:paraId="5D11320D" w14:textId="6F981262" w:rsidR="00D56D79" w:rsidRDefault="00D56D79" w:rsidP="002B63D7">
      <w:pPr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ЛЕР – локални економски развој</w:t>
      </w:r>
    </w:p>
    <w:p w14:paraId="24E38F23" w14:textId="1F59966A" w:rsidR="00F419CA" w:rsidRDefault="00F419CA" w:rsidP="002B63D7">
      <w:pPr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ЈКП – јавно комуналано предузеће</w:t>
      </w:r>
    </w:p>
    <w:p w14:paraId="7B781AC9" w14:textId="60C6F9B0" w:rsidR="002B63D7" w:rsidRDefault="002B63D7" w:rsidP="002B63D7">
      <w:pPr>
        <w:rPr>
          <w:rFonts w:asciiTheme="minorHAnsi" w:hAnsiTheme="minorHAnsi" w:cstheme="minorHAnsi"/>
          <w:sz w:val="24"/>
          <w:szCs w:val="24"/>
          <w:lang w:val="sr-Cyrl-RS"/>
        </w:rPr>
      </w:pPr>
      <w:r w:rsidRPr="007B6BC2">
        <w:rPr>
          <w:rFonts w:asciiTheme="minorHAnsi" w:hAnsiTheme="minorHAnsi" w:cstheme="minorHAnsi"/>
          <w:sz w:val="24"/>
          <w:szCs w:val="24"/>
          <w:lang w:val="sr-Cyrl-RS"/>
        </w:rPr>
        <w:t xml:space="preserve">ЈЛС- </w:t>
      </w:r>
      <w:r w:rsidR="00F419CA">
        <w:rPr>
          <w:rFonts w:asciiTheme="minorHAnsi" w:hAnsiTheme="minorHAnsi" w:cstheme="minorHAnsi"/>
          <w:sz w:val="24"/>
          <w:szCs w:val="24"/>
          <w:lang w:val="sr-Cyrl-RS"/>
        </w:rPr>
        <w:t>ј</w:t>
      </w:r>
      <w:r w:rsidRPr="007B6BC2">
        <w:rPr>
          <w:rFonts w:asciiTheme="minorHAnsi" w:hAnsiTheme="minorHAnsi" w:cstheme="minorHAnsi"/>
          <w:sz w:val="24"/>
          <w:szCs w:val="24"/>
          <w:lang w:val="sr-Cyrl-RS"/>
        </w:rPr>
        <w:t>единица локалне самоуправе</w:t>
      </w:r>
    </w:p>
    <w:p w14:paraId="5033717D" w14:textId="2FA56920" w:rsidR="005E50DA" w:rsidRPr="007B6BC2" w:rsidRDefault="005E50DA" w:rsidP="002B63D7">
      <w:pPr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АП – аутономна покрајина</w:t>
      </w:r>
    </w:p>
    <w:p w14:paraId="261F6E45" w14:textId="6848DDE2" w:rsidR="004A68FF" w:rsidRPr="007B6BC2" w:rsidRDefault="003E0F67" w:rsidP="001D1D2C">
      <w:pPr>
        <w:rPr>
          <w:rFonts w:asciiTheme="minorHAnsi" w:hAnsiTheme="minorHAnsi" w:cstheme="minorHAnsi"/>
          <w:sz w:val="24"/>
          <w:szCs w:val="24"/>
          <w:lang w:val="sr-Cyrl-RS"/>
        </w:rPr>
      </w:pPr>
      <w:r w:rsidRPr="007B6BC2">
        <w:rPr>
          <w:rFonts w:asciiTheme="minorHAnsi" w:hAnsiTheme="minorHAnsi" w:cstheme="minorHAnsi"/>
          <w:sz w:val="24"/>
          <w:szCs w:val="24"/>
          <w:lang w:val="sr-Cyrl-RS"/>
        </w:rPr>
        <w:t>ЕУ- Европска унија</w:t>
      </w:r>
    </w:p>
    <w:p w14:paraId="6BCCBC76" w14:textId="45B5C315" w:rsidR="003E0F67" w:rsidRPr="007B6BC2" w:rsidRDefault="003E0F67" w:rsidP="001D1D2C">
      <w:pPr>
        <w:rPr>
          <w:rFonts w:asciiTheme="minorHAnsi" w:hAnsiTheme="minorHAnsi" w:cstheme="minorHAnsi"/>
          <w:sz w:val="24"/>
          <w:szCs w:val="24"/>
          <w:lang w:val="sr-Cyrl-RS"/>
        </w:rPr>
      </w:pPr>
      <w:r w:rsidRPr="007B6BC2">
        <w:rPr>
          <w:rFonts w:asciiTheme="minorHAnsi" w:hAnsiTheme="minorHAnsi" w:cstheme="minorHAnsi"/>
          <w:sz w:val="24"/>
          <w:szCs w:val="24"/>
          <w:lang w:val="sr-Cyrl-RS"/>
        </w:rPr>
        <w:t>СКГО- Стална конференција градова и општина</w:t>
      </w:r>
    </w:p>
    <w:p w14:paraId="7FDCC350" w14:textId="77777777" w:rsidR="00135576" w:rsidRPr="007B6BC2" w:rsidRDefault="00135576" w:rsidP="001D1D2C">
      <w:pPr>
        <w:rPr>
          <w:rFonts w:asciiTheme="minorHAnsi" w:hAnsiTheme="minorHAnsi" w:cstheme="minorHAnsi"/>
          <w:sz w:val="24"/>
          <w:szCs w:val="24"/>
        </w:rPr>
      </w:pPr>
    </w:p>
    <w:p w14:paraId="3FFFFCD5" w14:textId="361CE9DB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0E44568C" w14:textId="6EB8E01F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457AE5FF" w14:textId="16D62E4C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31BAD81A" w14:textId="680123A7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0EC19F14" w14:textId="35007AD6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6E7542E6" w14:textId="2394659F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0F0B462D" w14:textId="3E8FF5C7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33D4AD6F" w14:textId="010E4283" w:rsidR="001D1D2C" w:rsidRPr="007B6BC2" w:rsidRDefault="001D1D2C" w:rsidP="001D1D2C">
      <w:pPr>
        <w:rPr>
          <w:rFonts w:asciiTheme="minorHAnsi" w:hAnsiTheme="minorHAnsi" w:cstheme="minorHAnsi"/>
          <w:lang w:val="sr-Cyrl-RS"/>
        </w:rPr>
      </w:pPr>
    </w:p>
    <w:p w14:paraId="1B1A3E22" w14:textId="58CE6E13" w:rsidR="001D1D2C" w:rsidRDefault="001D1D2C" w:rsidP="001D1D2C">
      <w:pPr>
        <w:rPr>
          <w:rFonts w:asciiTheme="minorHAnsi" w:hAnsiTheme="minorHAnsi" w:cstheme="minorHAnsi"/>
          <w:lang w:val="sr-Cyrl-RS"/>
        </w:rPr>
      </w:pPr>
    </w:p>
    <w:p w14:paraId="57EE2C42" w14:textId="77777777" w:rsidR="000B1BC1" w:rsidRDefault="000B1BC1" w:rsidP="001D1D2C">
      <w:pPr>
        <w:rPr>
          <w:rFonts w:asciiTheme="minorHAnsi" w:hAnsiTheme="minorHAnsi" w:cstheme="minorHAnsi"/>
          <w:lang w:val="sr-Cyrl-RS"/>
        </w:rPr>
      </w:pPr>
    </w:p>
    <w:p w14:paraId="06DF79C4" w14:textId="77777777" w:rsidR="000B1BC1" w:rsidRDefault="000B1BC1" w:rsidP="001D1D2C">
      <w:pPr>
        <w:rPr>
          <w:rFonts w:asciiTheme="minorHAnsi" w:hAnsiTheme="minorHAnsi" w:cstheme="minorHAnsi"/>
          <w:lang w:val="sr-Cyrl-RS"/>
        </w:rPr>
      </w:pPr>
    </w:p>
    <w:p w14:paraId="60A452DB" w14:textId="77777777" w:rsidR="000B1BC1" w:rsidRDefault="000B1BC1" w:rsidP="001D1D2C">
      <w:pPr>
        <w:rPr>
          <w:rFonts w:asciiTheme="minorHAnsi" w:hAnsiTheme="minorHAnsi" w:cstheme="minorHAnsi"/>
          <w:lang w:val="sr-Cyrl-RS"/>
        </w:rPr>
      </w:pPr>
    </w:p>
    <w:p w14:paraId="24471D56" w14:textId="77777777" w:rsidR="000B1BC1" w:rsidRPr="007B6BC2" w:rsidRDefault="000B1BC1" w:rsidP="001D1D2C">
      <w:pPr>
        <w:rPr>
          <w:rFonts w:asciiTheme="minorHAnsi" w:hAnsiTheme="minorHAnsi" w:cstheme="minorHAnsi"/>
          <w:lang w:val="sr-Cyrl-RS"/>
        </w:rPr>
      </w:pPr>
    </w:p>
    <w:p w14:paraId="0A0213AE" w14:textId="063E182C" w:rsidR="001D1D2C" w:rsidRPr="002B63D7" w:rsidRDefault="00995B51" w:rsidP="00D56D79">
      <w:pPr>
        <w:pStyle w:val="Heading1"/>
        <w:numPr>
          <w:ilvl w:val="0"/>
          <w:numId w:val="1"/>
        </w:numPr>
        <w:rPr>
          <w:rFonts w:asciiTheme="minorHAnsi" w:hAnsiTheme="minorHAnsi" w:cstheme="minorHAnsi"/>
          <w:b/>
          <w:color w:val="auto"/>
          <w:lang w:val="sr-Cyrl-RS"/>
        </w:rPr>
      </w:pPr>
      <w:bookmarkStart w:id="1" w:name="_Toc146143944"/>
      <w:r w:rsidRPr="002B63D7">
        <w:rPr>
          <w:rFonts w:asciiTheme="minorHAnsi" w:hAnsiTheme="minorHAnsi" w:cstheme="minorHAnsi"/>
          <w:b/>
          <w:color w:val="auto"/>
          <w:lang w:val="sr-Cyrl-RS"/>
        </w:rPr>
        <w:t>УВОД</w:t>
      </w:r>
      <w:bookmarkEnd w:id="1"/>
    </w:p>
    <w:p w14:paraId="16987987" w14:textId="180F5A21" w:rsidR="00995B51" w:rsidRPr="007B6BC2" w:rsidRDefault="00995B51" w:rsidP="00995B51">
      <w:pPr>
        <w:rPr>
          <w:rFonts w:asciiTheme="minorHAnsi" w:hAnsiTheme="minorHAnsi" w:cstheme="minorHAnsi"/>
          <w:lang w:val="sr-Cyrl-RS"/>
        </w:rPr>
      </w:pPr>
    </w:p>
    <w:p w14:paraId="5D697FA1" w14:textId="3D7BC695" w:rsidR="00B877DE" w:rsidRDefault="00E736A2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Ова а</w:t>
      </w:r>
      <w:r w:rsidR="00995B51" w:rsidRPr="007B6BC2">
        <w:rPr>
          <w:rFonts w:asciiTheme="minorHAnsi" w:hAnsiTheme="minorHAnsi" w:cstheme="minorHAnsi"/>
          <w:sz w:val="24"/>
          <w:szCs w:val="24"/>
          <w:lang w:val="sr-Cyrl-RS"/>
        </w:rPr>
        <w:t xml:space="preserve">нализа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је </w:t>
      </w:r>
      <w:r w:rsidR="00995B51" w:rsidRPr="007B6BC2">
        <w:rPr>
          <w:rFonts w:asciiTheme="minorHAnsi" w:hAnsiTheme="minorHAnsi" w:cstheme="minorHAnsi"/>
          <w:sz w:val="24"/>
          <w:szCs w:val="24"/>
          <w:lang w:val="sr-Cyrl-RS"/>
        </w:rPr>
        <w:t>израђен</w:t>
      </w:r>
      <w:r>
        <w:rPr>
          <w:rFonts w:asciiTheme="minorHAnsi" w:hAnsiTheme="minorHAnsi" w:cstheme="minorHAnsi"/>
          <w:sz w:val="24"/>
          <w:szCs w:val="24"/>
          <w:lang w:val="sr-Cyrl-RS"/>
        </w:rPr>
        <w:t>а</w:t>
      </w:r>
      <w:r w:rsidR="00995B51" w:rsidRPr="007B6BC2">
        <w:rPr>
          <w:rFonts w:asciiTheme="minorHAnsi" w:hAnsiTheme="minorHAnsi" w:cstheme="minorHAnsi"/>
          <w:sz w:val="24"/>
          <w:szCs w:val="24"/>
          <w:lang w:val="sr-Cyrl-RS"/>
        </w:rPr>
        <w:t xml:space="preserve"> у оквиру </w:t>
      </w:r>
      <w:r w:rsidR="00995B51" w:rsidRPr="007B6BC2">
        <w:rPr>
          <w:rFonts w:asciiTheme="minorHAnsi" w:hAnsiTheme="minorHAnsi" w:cstheme="minorHAnsi"/>
          <w:i/>
          <w:sz w:val="24"/>
          <w:szCs w:val="24"/>
          <w:lang w:val="sr-Cyrl-RS"/>
        </w:rPr>
        <w:t>Програма</w:t>
      </w:r>
      <w:r w:rsidR="00995B51" w:rsidRPr="007B6BC2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B877DE" w:rsidRPr="007B6BC2">
        <w:rPr>
          <w:rFonts w:asciiTheme="minorHAnsi" w:hAnsiTheme="minorHAnsi" w:cstheme="minorHAnsi"/>
          <w:bCs/>
          <w:i/>
          <w:iCs/>
          <w:sz w:val="24"/>
          <w:szCs w:val="24"/>
          <w:lang w:val="sr-Cyrl-RS"/>
        </w:rPr>
        <w:t>„Повећање кредибилитета планирања, програмског буџетирања и контроле извршења јавних расхода на локалном нивоу у Србији – ЕУ Exchange 6“</w:t>
      </w:r>
      <w:r w:rsidR="00EA1461" w:rsidRPr="007B6BC2">
        <w:rPr>
          <w:rFonts w:asciiTheme="minorHAnsi" w:hAnsiTheme="minorHAnsi" w:cstheme="minorHAnsi"/>
          <w:sz w:val="24"/>
          <w:szCs w:val="24"/>
          <w:lang w:val="sr-Cyrl-RS"/>
        </w:rPr>
        <w:t xml:space="preserve">. Програм финансира </w:t>
      </w:r>
      <w:r w:rsidR="00D50867" w:rsidRPr="00D56D79">
        <w:rPr>
          <w:rFonts w:asciiTheme="minorHAnsi" w:hAnsiTheme="minorHAnsi" w:cstheme="minorHAnsi"/>
          <w:sz w:val="24"/>
          <w:szCs w:val="24"/>
          <w:lang w:val="sr-Cyrl-RS"/>
        </w:rPr>
        <w:t>Европска унија у оквиру националног Програма ИПА 2019 и спроводи се у режиму директног управљања, што значи да Делегација ЕУ у Србији има најзначајнија управљачка овлашћења. Кључне ресорно надлежне институције на националном нивоу јесу Министарство финансија и Републички секретаријат за јавне политике, уз Министарство државне управе и локалне самоуправе и Министарство за европске интеграције. Као и у претходним фазама, Стална конференција градова и општина – Савез градова и општина Србије (СКГО) има улогу имплементационог партнера и непосредне одговорности у погледу реализације планираних програмских активности</w:t>
      </w:r>
      <w:r w:rsidR="00D50867" w:rsidRPr="00D56D79">
        <w:rPr>
          <w:rFonts w:asciiTheme="minorHAnsi" w:hAnsiTheme="minorHAnsi" w:cstheme="minorHAnsi"/>
          <w:sz w:val="24"/>
          <w:szCs w:val="24"/>
        </w:rPr>
        <w:t>.</w:t>
      </w:r>
      <w:r w:rsidR="00D50867">
        <w:rPr>
          <w:rFonts w:ascii="Times New Roman" w:hAnsi="Times New Roman"/>
          <w:sz w:val="24"/>
          <w:szCs w:val="24"/>
        </w:rPr>
        <w:t xml:space="preserve"> </w:t>
      </w:r>
    </w:p>
    <w:p w14:paraId="7B1B0179" w14:textId="0F772FDD" w:rsidR="008F5C7C" w:rsidRDefault="00334B0E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Правни оквир за израду </w:t>
      </w:r>
      <w:r w:rsidR="005E50DA">
        <w:rPr>
          <w:rFonts w:asciiTheme="minorHAnsi" w:hAnsiTheme="minorHAnsi" w:cstheme="minorHAnsi"/>
          <w:sz w:val="24"/>
          <w:szCs w:val="24"/>
          <w:lang w:val="sr-Cyrl-RS"/>
        </w:rPr>
        <w:t xml:space="preserve">дугорочних и средњорочних </w:t>
      </w:r>
      <w:r>
        <w:rPr>
          <w:rFonts w:asciiTheme="minorHAnsi" w:hAnsiTheme="minorHAnsi" w:cstheme="minorHAnsi"/>
          <w:sz w:val="24"/>
          <w:szCs w:val="24"/>
          <w:lang w:val="sr-Cyrl-RS"/>
        </w:rPr>
        <w:t>планова</w:t>
      </w:r>
      <w:r w:rsidR="008E04F9">
        <w:rPr>
          <w:rFonts w:asciiTheme="minorHAnsi" w:hAnsiTheme="minorHAnsi" w:cstheme="minorHAnsi"/>
          <w:sz w:val="24"/>
          <w:szCs w:val="24"/>
          <w:lang w:val="sr-Cyrl-RS"/>
        </w:rPr>
        <w:t xml:space="preserve"> Аутономне покрајине Војвводине, јединица локалне самоураве, али и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саме државе Србије је у потпуности дефинисан усвајањем Закона о планском систему </w:t>
      </w:r>
      <w:r w:rsidR="00B25CBF">
        <w:rPr>
          <w:rFonts w:asciiTheme="minorHAnsi" w:hAnsiTheme="minorHAnsi" w:cstheme="minorHAnsi"/>
          <w:sz w:val="24"/>
          <w:szCs w:val="24"/>
          <w:lang w:val="sr-Cyrl-RS"/>
        </w:rPr>
        <w:t xml:space="preserve">Републике </w:t>
      </w:r>
      <w:r>
        <w:rPr>
          <w:rFonts w:asciiTheme="minorHAnsi" w:hAnsiTheme="minorHAnsi" w:cstheme="minorHAnsi"/>
          <w:sz w:val="24"/>
          <w:szCs w:val="24"/>
          <w:lang w:val="sr-Cyrl-RS"/>
        </w:rPr>
        <w:t>Србије (2018), а</w:t>
      </w:r>
      <w:r w:rsidR="008E04F9">
        <w:rPr>
          <w:rFonts w:asciiTheme="minorHAnsi" w:hAnsiTheme="minorHAnsi" w:cstheme="minorHAnsi"/>
          <w:sz w:val="24"/>
          <w:szCs w:val="24"/>
          <w:lang w:val="sr-Cyrl-RS"/>
        </w:rPr>
        <w:t>ли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и подзаконских аката односно уредби</w:t>
      </w:r>
      <w:r w:rsidR="00C352CF">
        <w:rPr>
          <w:rFonts w:asciiTheme="minorHAnsi" w:hAnsiTheme="minorHAnsi" w:cstheme="minorHAnsi"/>
          <w:sz w:val="24"/>
          <w:szCs w:val="24"/>
          <w:lang w:val="sr-Cyrl-RS"/>
        </w:rPr>
        <w:t xml:space="preserve">: </w:t>
      </w:r>
      <w:r>
        <w:rPr>
          <w:rFonts w:asciiTheme="minorHAnsi" w:hAnsiTheme="minorHAnsi" w:cstheme="minorHAnsi"/>
          <w:sz w:val="24"/>
          <w:szCs w:val="24"/>
          <w:lang w:val="sr-Cyrl-RS"/>
        </w:rPr>
        <w:t>Уредба о методологији управљања јавним политикама, анализи ефеката јавних политика</w:t>
      </w:r>
      <w:r w:rsidR="005E50DA">
        <w:rPr>
          <w:rFonts w:asciiTheme="minorHAnsi" w:hAnsiTheme="minorHAnsi" w:cstheme="minorHAnsi"/>
          <w:sz w:val="24"/>
          <w:szCs w:val="24"/>
          <w:lang w:val="sr-Cyrl-RS"/>
        </w:rPr>
        <w:t xml:space="preserve"> и прописа и садржају појединачних докумената јавних политика; Уредба о методологији за израду средњорочних планова, Уредба о обавезним елементима плана развоја АП и ЈЛС</w:t>
      </w:r>
      <w:r w:rsidR="00C352CF">
        <w:rPr>
          <w:rFonts w:asciiTheme="minorHAnsi" w:hAnsiTheme="minorHAnsi" w:cstheme="minorHAnsi"/>
          <w:sz w:val="24"/>
          <w:szCs w:val="24"/>
          <w:lang w:val="sr-Cyrl-RS"/>
        </w:rPr>
        <w:t>.</w:t>
      </w:r>
    </w:p>
    <w:p w14:paraId="32D89B45" w14:textId="507E1825" w:rsidR="00334B0E" w:rsidRDefault="00C352CF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Н</w:t>
      </w:r>
      <w:r w:rsidR="008F5C7C">
        <w:rPr>
          <w:rFonts w:asciiTheme="minorHAnsi" w:hAnsiTheme="minorHAnsi" w:cstheme="minorHAnsi"/>
          <w:sz w:val="24"/>
          <w:szCs w:val="24"/>
          <w:lang w:val="sr-Cyrl-RS"/>
        </w:rPr>
        <w:t>епостојање „Плана развоја Републике Србије“, односно кровног документа</w:t>
      </w:r>
      <w:r w:rsidR="00D56D79">
        <w:rPr>
          <w:rFonts w:asciiTheme="minorHAnsi" w:hAnsiTheme="minorHAnsi" w:cstheme="minorHAnsi"/>
          <w:sz w:val="24"/>
          <w:szCs w:val="24"/>
        </w:rPr>
        <w:t xml:space="preserve"> </w:t>
      </w:r>
      <w:r w:rsidR="00D56D79">
        <w:rPr>
          <w:rFonts w:asciiTheme="minorHAnsi" w:hAnsiTheme="minorHAnsi" w:cstheme="minorHAnsi"/>
          <w:sz w:val="24"/>
          <w:szCs w:val="24"/>
          <w:lang w:val="sr-Cyrl-RS"/>
        </w:rPr>
        <w:t>развојног планирања</w:t>
      </w:r>
      <w:r w:rsidR="008F5C7C">
        <w:rPr>
          <w:rFonts w:asciiTheme="minorHAnsi" w:hAnsiTheme="minorHAnsi" w:cstheme="minorHAnsi"/>
          <w:sz w:val="24"/>
          <w:szCs w:val="24"/>
          <w:lang w:val="sr-Cyrl-RS"/>
        </w:rPr>
        <w:t xml:space="preserve"> и оквира за израду </w:t>
      </w:r>
      <w:r w:rsidR="00711DD0">
        <w:rPr>
          <w:rFonts w:asciiTheme="minorHAnsi" w:hAnsiTheme="minorHAnsi" w:cstheme="minorHAnsi"/>
          <w:sz w:val="24"/>
          <w:szCs w:val="24"/>
          <w:lang w:val="sr-Cyrl-RS"/>
        </w:rPr>
        <w:t>планова на нижим нивоима управљања (АП, ЈЛС)</w:t>
      </w:r>
      <w:r w:rsidR="008F5C7C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представља проблем са којим се суочавају ЈЛС приликом израде сопствених планова развоја. </w:t>
      </w:r>
    </w:p>
    <w:p w14:paraId="503A0B89" w14:textId="617F822B" w:rsidR="00C352CF" w:rsidRPr="00C352CF" w:rsidRDefault="00C352CF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Свако планирање, али и свака активност у животу и раду,  подразумева различите кораке које треба предузети да би се гарантовало остварење зацртаних циљева. Први корак представља анализа. Поред анализе стања, секторских анализа, класичне </w:t>
      </w:r>
      <w:r>
        <w:rPr>
          <w:rFonts w:asciiTheme="minorHAnsi" w:hAnsiTheme="minorHAnsi" w:cstheme="minorHAnsi"/>
          <w:sz w:val="24"/>
          <w:szCs w:val="24"/>
        </w:rPr>
        <w:t xml:space="preserve">SWOT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анализе, неопходан корак представља и анализа претходног </w:t>
      </w:r>
      <w:r w:rsidR="00D56D79">
        <w:rPr>
          <w:rFonts w:asciiTheme="minorHAnsi" w:hAnsiTheme="minorHAnsi" w:cstheme="minorHAnsi"/>
          <w:sz w:val="24"/>
          <w:szCs w:val="24"/>
          <w:lang w:val="sr-Cyrl-RS"/>
        </w:rPr>
        <w:t xml:space="preserve">кровног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документа. </w:t>
      </w:r>
    </w:p>
    <w:p w14:paraId="14E80076" w14:textId="3F6CD172" w:rsidR="006D6BED" w:rsidRDefault="006D6BED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Анализа </w:t>
      </w:r>
      <w:r w:rsidR="00D52412">
        <w:rPr>
          <w:rFonts w:asciiTheme="minorHAnsi" w:hAnsiTheme="minorHAnsi" w:cstheme="minorHAnsi"/>
          <w:sz w:val="24"/>
          <w:szCs w:val="24"/>
          <w:lang w:val="sr-Cyrl-RS"/>
        </w:rPr>
        <w:t>„</w:t>
      </w:r>
      <w:r>
        <w:rPr>
          <w:rFonts w:asciiTheme="minorHAnsi" w:hAnsiTheme="minorHAnsi" w:cstheme="minorHAnsi"/>
          <w:sz w:val="24"/>
          <w:szCs w:val="24"/>
          <w:lang w:val="sr-Cyrl-RS"/>
        </w:rPr>
        <w:t>Стратегије</w:t>
      </w:r>
      <w:r w:rsidR="00D52412">
        <w:rPr>
          <w:rFonts w:asciiTheme="minorHAnsi" w:hAnsiTheme="minorHAnsi" w:cstheme="minorHAnsi"/>
          <w:sz w:val="24"/>
          <w:szCs w:val="24"/>
          <w:lang w:val="sr-Cyrl-RS"/>
        </w:rPr>
        <w:t xml:space="preserve"> одрживог развоја општине Бајина Башта 2013-2023“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9615F0">
        <w:rPr>
          <w:rFonts w:asciiTheme="minorHAnsi" w:hAnsiTheme="minorHAnsi" w:cstheme="minorHAnsi"/>
          <w:sz w:val="24"/>
          <w:szCs w:val="24"/>
          <w:lang w:val="sr-Cyrl-RS"/>
        </w:rPr>
        <w:t>ће садржати информације о методологији, затим о областима, циљевима, приоритетима, мерама, пројектима и индикаторима као и њиховом остварењу у претходном периоду, и на крају закључке и препоруке које би ваљало размотрити приликом израде стратешк</w:t>
      </w:r>
      <w:r w:rsidR="005E50DA">
        <w:rPr>
          <w:rFonts w:asciiTheme="minorHAnsi" w:hAnsiTheme="minorHAnsi" w:cstheme="minorHAnsi"/>
          <w:sz w:val="24"/>
          <w:szCs w:val="24"/>
          <w:lang w:val="sr-Cyrl-RS"/>
        </w:rPr>
        <w:t>и</w:t>
      </w:r>
      <w:r w:rsidR="009615F0">
        <w:rPr>
          <w:rFonts w:asciiTheme="minorHAnsi" w:hAnsiTheme="minorHAnsi" w:cstheme="minorHAnsi"/>
          <w:sz w:val="24"/>
          <w:szCs w:val="24"/>
          <w:lang w:val="sr-Cyrl-RS"/>
        </w:rPr>
        <w:t xml:space="preserve">х докумената за наредни период. </w:t>
      </w:r>
    </w:p>
    <w:p w14:paraId="7016AEEA" w14:textId="40AB9EA3" w:rsidR="00AE0875" w:rsidRDefault="00D52412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lastRenderedPageBreak/>
        <w:t>Након усвајања Стратегије, општина Бајина Башта се није бавила периодичним анализама</w:t>
      </w:r>
      <w:r w:rsidR="00AE0875">
        <w:rPr>
          <w:rFonts w:asciiTheme="minorHAnsi" w:hAnsiTheme="minorHAnsi" w:cstheme="minorHAnsi"/>
          <w:sz w:val="24"/>
          <w:szCs w:val="24"/>
          <w:lang w:val="sr-Cyrl-RS"/>
        </w:rPr>
        <w:t>,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односно проверама остварености дефинисаних циљева и мера, стога </w:t>
      </w:r>
      <w:r w:rsidR="00AE0875">
        <w:rPr>
          <w:rFonts w:asciiTheme="minorHAnsi" w:hAnsiTheme="minorHAnsi" w:cstheme="minorHAnsi"/>
          <w:sz w:val="24"/>
          <w:szCs w:val="24"/>
          <w:lang w:val="sr-Cyrl-RS"/>
        </w:rPr>
        <w:t xml:space="preserve">ова анализа може послужити и као оцена рада институција </w:t>
      </w:r>
      <w:r>
        <w:rPr>
          <w:rFonts w:asciiTheme="minorHAnsi" w:hAnsiTheme="minorHAnsi" w:cstheme="minorHAnsi"/>
          <w:sz w:val="24"/>
          <w:szCs w:val="24"/>
          <w:lang w:val="sr-Cyrl-RS"/>
        </w:rPr>
        <w:t>општине</w:t>
      </w:r>
      <w:r w:rsidR="00AE0875">
        <w:rPr>
          <w:rFonts w:asciiTheme="minorHAnsi" w:hAnsiTheme="minorHAnsi" w:cstheme="minorHAnsi"/>
          <w:sz w:val="24"/>
          <w:szCs w:val="24"/>
          <w:lang w:val="sr-Cyrl-RS"/>
        </w:rPr>
        <w:t xml:space="preserve"> у претходном периоду али ће пре свега служити као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увид </w:t>
      </w:r>
      <w:r w:rsidR="00AE0875">
        <w:rPr>
          <w:rFonts w:asciiTheme="minorHAnsi" w:hAnsiTheme="minorHAnsi" w:cstheme="minorHAnsi"/>
          <w:sz w:val="24"/>
          <w:szCs w:val="24"/>
          <w:lang w:val="sr-Cyrl-RS"/>
        </w:rPr>
        <w:t xml:space="preserve">у добре </w:t>
      </w:r>
      <w:r w:rsidR="00D96845">
        <w:rPr>
          <w:rFonts w:asciiTheme="minorHAnsi" w:hAnsiTheme="minorHAnsi" w:cstheme="minorHAnsi"/>
          <w:sz w:val="24"/>
          <w:szCs w:val="24"/>
          <w:lang w:val="sr-Cyrl-RS"/>
        </w:rPr>
        <w:t>одлуке</w:t>
      </w:r>
      <w:r w:rsidR="00AE0875">
        <w:rPr>
          <w:rFonts w:asciiTheme="minorHAnsi" w:hAnsiTheme="minorHAnsi" w:cstheme="minorHAnsi"/>
          <w:sz w:val="24"/>
          <w:szCs w:val="24"/>
          <w:lang w:val="sr-Cyrl-RS"/>
        </w:rPr>
        <w:t xml:space="preserve"> и грешке које су чињене приликом израде документа</w:t>
      </w:r>
      <w:r w:rsidR="00D96845">
        <w:rPr>
          <w:rFonts w:asciiTheme="minorHAnsi" w:hAnsiTheme="minorHAnsi" w:cstheme="minorHAnsi"/>
          <w:sz w:val="24"/>
          <w:szCs w:val="24"/>
          <w:lang w:val="sr-Cyrl-RS"/>
        </w:rPr>
        <w:t xml:space="preserve">, дефинисања циљева и мера, како би се приликом израде Плана развоја искористила добра искуства и информације а лоша одбацила или кориговала.  </w:t>
      </w:r>
    </w:p>
    <w:p w14:paraId="054301A8" w14:textId="77777777" w:rsidR="00AE0875" w:rsidRPr="007B6BC2" w:rsidRDefault="00AE0875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433E5AA" w14:textId="14F7DBA9" w:rsidR="00995B51" w:rsidRPr="00180693" w:rsidRDefault="00F419CA" w:rsidP="00D56D79">
      <w:pPr>
        <w:pStyle w:val="Heading1"/>
        <w:numPr>
          <w:ilvl w:val="0"/>
          <w:numId w:val="1"/>
        </w:numPr>
        <w:spacing w:afterLines="160" w:after="384" w:line="240" w:lineRule="auto"/>
        <w:rPr>
          <w:rFonts w:asciiTheme="minorHAnsi" w:hAnsiTheme="minorHAnsi" w:cstheme="minorHAnsi"/>
          <w:b/>
          <w:color w:val="auto"/>
          <w:lang w:val="sr-Cyrl-RS"/>
        </w:rPr>
      </w:pPr>
      <w:bookmarkStart w:id="2" w:name="_Toc146143945"/>
      <w:r>
        <w:rPr>
          <w:rFonts w:asciiTheme="minorHAnsi" w:hAnsiTheme="minorHAnsi" w:cstheme="minorHAnsi"/>
          <w:b/>
          <w:color w:val="auto"/>
          <w:lang w:val="sr-Cyrl-RS"/>
        </w:rPr>
        <w:t>П</w:t>
      </w:r>
      <w:r w:rsidR="009811F6" w:rsidRPr="00180693">
        <w:rPr>
          <w:rFonts w:asciiTheme="minorHAnsi" w:hAnsiTheme="minorHAnsi" w:cstheme="minorHAnsi"/>
          <w:b/>
          <w:color w:val="auto"/>
          <w:lang w:val="sr-Cyrl-RS"/>
        </w:rPr>
        <w:t xml:space="preserve">ЛАНСКИ ДОКУМЕНТИ </w:t>
      </w:r>
      <w:r w:rsidR="005A5310">
        <w:rPr>
          <w:rFonts w:asciiTheme="minorHAnsi" w:hAnsiTheme="minorHAnsi" w:cstheme="minorHAnsi"/>
          <w:b/>
          <w:color w:val="auto"/>
          <w:lang w:val="sr-Cyrl-RS"/>
        </w:rPr>
        <w:t>ОПШТИНЕ БАЈИНА БАШТА</w:t>
      </w:r>
      <w:r w:rsidR="009811F6" w:rsidRPr="00180693">
        <w:rPr>
          <w:rFonts w:asciiTheme="minorHAnsi" w:hAnsiTheme="minorHAnsi" w:cstheme="minorHAnsi"/>
          <w:b/>
          <w:color w:val="auto"/>
          <w:lang w:val="sr-Cyrl-RS"/>
        </w:rPr>
        <w:t xml:space="preserve"> УСВОЈЕНИ У ПЕРИОДУ 201</w:t>
      </w:r>
      <w:r w:rsidR="005A5310">
        <w:rPr>
          <w:rFonts w:asciiTheme="minorHAnsi" w:hAnsiTheme="minorHAnsi" w:cstheme="minorHAnsi"/>
          <w:b/>
          <w:color w:val="auto"/>
          <w:lang w:val="sr-Cyrl-RS"/>
        </w:rPr>
        <w:t>3</w:t>
      </w:r>
      <w:r w:rsidR="00DE5019" w:rsidRPr="00180693">
        <w:rPr>
          <w:rFonts w:asciiTheme="minorHAnsi" w:hAnsiTheme="minorHAnsi" w:cstheme="minorHAnsi"/>
          <w:b/>
          <w:color w:val="auto"/>
          <w:lang w:val="sr-Cyrl-RS"/>
        </w:rPr>
        <w:t>-202</w:t>
      </w:r>
      <w:r w:rsidR="005A5310">
        <w:rPr>
          <w:rFonts w:asciiTheme="minorHAnsi" w:hAnsiTheme="minorHAnsi" w:cstheme="minorHAnsi"/>
          <w:b/>
          <w:color w:val="auto"/>
          <w:lang w:val="sr-Cyrl-RS"/>
        </w:rPr>
        <w:t>3</w:t>
      </w:r>
      <w:r w:rsidR="00DE5019" w:rsidRPr="00180693">
        <w:rPr>
          <w:rFonts w:asciiTheme="minorHAnsi" w:hAnsiTheme="minorHAnsi" w:cstheme="minorHAnsi"/>
          <w:b/>
          <w:color w:val="auto"/>
          <w:lang w:val="sr-Cyrl-RS"/>
        </w:rPr>
        <w:t>.</w:t>
      </w:r>
      <w:bookmarkEnd w:id="2"/>
      <w:r w:rsidR="00DE5019" w:rsidRPr="00180693">
        <w:rPr>
          <w:rFonts w:asciiTheme="minorHAnsi" w:hAnsiTheme="minorHAnsi" w:cstheme="minorHAnsi"/>
          <w:b/>
          <w:color w:val="auto"/>
          <w:lang w:val="sr-Cyrl-RS"/>
        </w:rPr>
        <w:t xml:space="preserve"> </w:t>
      </w:r>
    </w:p>
    <w:p w14:paraId="68C09FC3" w14:textId="5493D36A" w:rsidR="00111469" w:rsidRDefault="009B5A58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9B5A58">
        <w:rPr>
          <w:rFonts w:asciiTheme="minorHAnsi" w:hAnsiTheme="minorHAnsi" w:cstheme="minorHAnsi"/>
          <w:sz w:val="24"/>
          <w:szCs w:val="24"/>
          <w:lang w:val="sr-Cyrl-RS"/>
        </w:rPr>
        <w:t xml:space="preserve">На основу документације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коју су доставили представници </w:t>
      </w:r>
      <w:r w:rsidR="005A5310">
        <w:rPr>
          <w:rFonts w:asciiTheme="minorHAnsi" w:hAnsiTheme="minorHAnsi" w:cstheme="minorHAnsi"/>
          <w:sz w:val="24"/>
          <w:szCs w:val="24"/>
          <w:lang w:val="sr-Cyrl-RS"/>
        </w:rPr>
        <w:t>општине Бајина Башта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СКГО-у, </w:t>
      </w:r>
      <w:r w:rsidR="00866775">
        <w:rPr>
          <w:rFonts w:asciiTheme="minorHAnsi" w:hAnsiTheme="minorHAnsi" w:cstheme="minorHAnsi"/>
          <w:sz w:val="24"/>
          <w:szCs w:val="24"/>
          <w:lang w:val="sr-Cyrl-RS"/>
        </w:rPr>
        <w:t xml:space="preserve">сачињен је попис планских докумената који су од стране надлежних институција </w:t>
      </w:r>
      <w:r w:rsidR="005A5310">
        <w:rPr>
          <w:rFonts w:asciiTheme="minorHAnsi" w:hAnsiTheme="minorHAnsi" w:cstheme="minorHAnsi"/>
          <w:sz w:val="24"/>
          <w:szCs w:val="24"/>
          <w:lang w:val="sr-Cyrl-RS"/>
        </w:rPr>
        <w:t xml:space="preserve">општине </w:t>
      </w:r>
      <w:r w:rsidR="00866775">
        <w:rPr>
          <w:rFonts w:asciiTheme="minorHAnsi" w:hAnsiTheme="minorHAnsi" w:cstheme="minorHAnsi"/>
          <w:sz w:val="24"/>
          <w:szCs w:val="24"/>
          <w:lang w:val="sr-Cyrl-RS"/>
        </w:rPr>
        <w:t xml:space="preserve"> усв</w:t>
      </w:r>
      <w:r w:rsidR="0068454B">
        <w:rPr>
          <w:rFonts w:asciiTheme="minorHAnsi" w:hAnsiTheme="minorHAnsi" w:cstheme="minorHAnsi"/>
          <w:sz w:val="24"/>
          <w:szCs w:val="24"/>
          <w:lang w:val="sr-Cyrl-RS"/>
        </w:rPr>
        <w:t>о</w:t>
      </w:r>
      <w:r w:rsidR="00866775">
        <w:rPr>
          <w:rFonts w:asciiTheme="minorHAnsi" w:hAnsiTheme="minorHAnsi" w:cstheme="minorHAnsi"/>
          <w:sz w:val="24"/>
          <w:szCs w:val="24"/>
          <w:lang w:val="sr-Cyrl-RS"/>
        </w:rPr>
        <w:t xml:space="preserve">јене у периоду од доношења Стратегије до почетка процеса израде Плана развоја: </w:t>
      </w:r>
    </w:p>
    <w:p w14:paraId="6DA2B841" w14:textId="5E2B45D0" w:rsidR="00866775" w:rsidRPr="00866775" w:rsidRDefault="00866775" w:rsidP="00D56D79">
      <w:pPr>
        <w:pStyle w:val="ListParagraph"/>
        <w:numPr>
          <w:ilvl w:val="0"/>
          <w:numId w:val="2"/>
        </w:numPr>
        <w:spacing w:afterLines="160" w:after="384" w:line="240" w:lineRule="auto"/>
        <w:rPr>
          <w:rFonts w:asciiTheme="minorHAnsi" w:hAnsiTheme="minorHAnsi" w:cstheme="minorHAnsi"/>
          <w:sz w:val="24"/>
          <w:szCs w:val="24"/>
          <w:lang w:val="sr-Cyrl-RS"/>
        </w:rPr>
      </w:pPr>
      <w:r w:rsidRPr="00866775">
        <w:rPr>
          <w:rFonts w:asciiTheme="minorHAnsi" w:hAnsiTheme="minorHAnsi" w:cstheme="minorHAnsi"/>
          <w:sz w:val="24"/>
          <w:szCs w:val="24"/>
          <w:lang w:val="sr-Cyrl-RS"/>
        </w:rPr>
        <w:t xml:space="preserve">Стратегија одрживог развоја </w:t>
      </w:r>
      <w:r w:rsidR="005A5310">
        <w:rPr>
          <w:rFonts w:asciiTheme="minorHAnsi" w:hAnsiTheme="minorHAnsi" w:cstheme="minorHAnsi"/>
          <w:sz w:val="24"/>
          <w:szCs w:val="24"/>
          <w:lang w:val="sr-Cyrl-RS"/>
        </w:rPr>
        <w:t>општине Бајина Башта</w:t>
      </w:r>
      <w:r w:rsidRPr="00866775">
        <w:rPr>
          <w:rFonts w:asciiTheme="minorHAnsi" w:hAnsiTheme="minorHAnsi" w:cstheme="minorHAnsi"/>
          <w:sz w:val="24"/>
          <w:szCs w:val="24"/>
          <w:lang w:val="sr-Cyrl-RS"/>
        </w:rPr>
        <w:t xml:space="preserve"> (201</w:t>
      </w:r>
      <w:r w:rsidR="005A5310">
        <w:rPr>
          <w:rFonts w:asciiTheme="minorHAnsi" w:hAnsiTheme="minorHAnsi" w:cstheme="minorHAnsi"/>
          <w:sz w:val="24"/>
          <w:szCs w:val="24"/>
          <w:lang w:val="sr-Cyrl-RS"/>
        </w:rPr>
        <w:t>3.</w:t>
      </w:r>
      <w:r w:rsidRPr="00866775">
        <w:rPr>
          <w:rFonts w:asciiTheme="minorHAnsi" w:hAnsiTheme="minorHAnsi" w:cstheme="minorHAnsi"/>
          <w:sz w:val="24"/>
          <w:szCs w:val="24"/>
          <w:lang w:val="sr-Cyrl-RS"/>
        </w:rPr>
        <w:t xml:space="preserve"> година)</w:t>
      </w:r>
    </w:p>
    <w:p w14:paraId="07AD1BC5" w14:textId="444ECFD5" w:rsidR="00866775" w:rsidRPr="00866775" w:rsidRDefault="00866775" w:rsidP="00D56D79">
      <w:pPr>
        <w:pStyle w:val="ListParagraph"/>
        <w:numPr>
          <w:ilvl w:val="0"/>
          <w:numId w:val="2"/>
        </w:num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866775">
        <w:rPr>
          <w:rFonts w:asciiTheme="minorHAnsi" w:hAnsiTheme="minorHAnsi" w:cstheme="minorHAnsi"/>
          <w:sz w:val="24"/>
          <w:szCs w:val="24"/>
          <w:lang w:val="sr-Cyrl-RS"/>
        </w:rPr>
        <w:t xml:space="preserve">Локални акциони план </w:t>
      </w:r>
      <w:r w:rsidR="003F5FEF">
        <w:rPr>
          <w:rFonts w:asciiTheme="minorHAnsi" w:hAnsiTheme="minorHAnsi" w:cstheme="minorHAnsi"/>
          <w:sz w:val="24"/>
          <w:szCs w:val="24"/>
          <w:lang w:val="sr-Cyrl-RS"/>
        </w:rPr>
        <w:t>запошљавања</w:t>
      </w:r>
      <w:r w:rsidRPr="00866775">
        <w:rPr>
          <w:rFonts w:asciiTheme="minorHAnsi" w:hAnsiTheme="minorHAnsi" w:cstheme="minorHAnsi"/>
          <w:sz w:val="24"/>
          <w:szCs w:val="24"/>
          <w:lang w:val="sr-Cyrl-RS"/>
        </w:rPr>
        <w:t xml:space="preserve"> 202</w:t>
      </w:r>
      <w:r w:rsidR="003F5FEF">
        <w:rPr>
          <w:rFonts w:asciiTheme="minorHAnsi" w:hAnsiTheme="minorHAnsi" w:cstheme="minorHAnsi"/>
          <w:sz w:val="24"/>
          <w:szCs w:val="24"/>
          <w:lang w:val="sr-Cyrl-RS"/>
        </w:rPr>
        <w:t>1</w:t>
      </w:r>
      <w:r w:rsidRPr="00866775">
        <w:rPr>
          <w:rFonts w:asciiTheme="minorHAnsi" w:hAnsiTheme="minorHAnsi" w:cstheme="minorHAnsi"/>
          <w:sz w:val="24"/>
          <w:szCs w:val="24"/>
          <w:lang w:val="sr-Cyrl-RS"/>
        </w:rPr>
        <w:t>-2023. године</w:t>
      </w:r>
      <w:r w:rsidR="003F5FEF">
        <w:rPr>
          <w:rFonts w:asciiTheme="minorHAnsi" w:hAnsiTheme="minorHAnsi" w:cstheme="minorHAnsi"/>
          <w:sz w:val="24"/>
          <w:szCs w:val="24"/>
          <w:lang w:val="sr-Cyrl-RS"/>
        </w:rPr>
        <w:t xml:space="preserve"> (2020. година) </w:t>
      </w:r>
    </w:p>
    <w:p w14:paraId="170F105D" w14:textId="35155569" w:rsidR="00866775" w:rsidRPr="00866775" w:rsidRDefault="003F5FEF" w:rsidP="00D56D79">
      <w:pPr>
        <w:pStyle w:val="ListParagraph"/>
        <w:numPr>
          <w:ilvl w:val="0"/>
          <w:numId w:val="2"/>
        </w:num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Измене плана генералне регулације (2020. година)</w:t>
      </w:r>
    </w:p>
    <w:p w14:paraId="6E73AEA2" w14:textId="22B76CF9" w:rsidR="00866775" w:rsidRPr="00866775" w:rsidRDefault="003F5FEF" w:rsidP="00D56D79">
      <w:pPr>
        <w:pStyle w:val="ListParagraph"/>
        <w:numPr>
          <w:ilvl w:val="0"/>
          <w:numId w:val="2"/>
        </w:num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Стратегија пољопривреде и руралног развоја општине Бајина Башта за период 2019-2024. (2018. године)</w:t>
      </w:r>
    </w:p>
    <w:p w14:paraId="66FF7DCD" w14:textId="6C5ED4D1" w:rsidR="00866775" w:rsidRPr="00866775" w:rsidRDefault="003F5FEF" w:rsidP="00D56D79">
      <w:pPr>
        <w:pStyle w:val="ListParagraph"/>
        <w:numPr>
          <w:ilvl w:val="0"/>
          <w:numId w:val="2"/>
        </w:num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Стратегија социјалне заштите општине Бајина Башта 2018-2022 (2017.</w:t>
      </w:r>
      <w:r w:rsidR="00A10716">
        <w:rPr>
          <w:rFonts w:asciiTheme="minorHAnsi" w:hAnsiTheme="minorHAnsi" w:cstheme="minorHAnsi"/>
          <w:sz w:val="24"/>
          <w:szCs w:val="24"/>
          <w:lang w:val="sr-Cyrl-RS"/>
        </w:rPr>
        <w:t xml:space="preserve"> године</w:t>
      </w:r>
      <w:r>
        <w:rPr>
          <w:rFonts w:asciiTheme="minorHAnsi" w:hAnsiTheme="minorHAnsi" w:cstheme="minorHAnsi"/>
          <w:sz w:val="24"/>
          <w:szCs w:val="24"/>
          <w:lang w:val="sr-Cyrl-RS"/>
        </w:rPr>
        <w:t>)</w:t>
      </w:r>
    </w:p>
    <w:p w14:paraId="58A0FD84" w14:textId="77777777" w:rsidR="00866775" w:rsidRDefault="00866775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2B214CBC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1949EA3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04F32C5F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0412D35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90C2216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112381B" w14:textId="77777777" w:rsidR="003F5FEF" w:rsidRDefault="003F5FEF" w:rsidP="0068454B">
      <w:pPr>
        <w:spacing w:afterLines="160" w:after="384" w:line="240" w:lineRule="auto"/>
        <w:ind w:left="360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E6BDC9F" w14:textId="28B17358" w:rsidR="006D048B" w:rsidRPr="002B63D7" w:rsidRDefault="00F41C52" w:rsidP="00D56D79">
      <w:pPr>
        <w:pStyle w:val="Heading1"/>
        <w:numPr>
          <w:ilvl w:val="0"/>
          <w:numId w:val="1"/>
        </w:numPr>
        <w:spacing w:afterLines="160" w:after="384" w:line="240" w:lineRule="auto"/>
        <w:rPr>
          <w:rFonts w:asciiTheme="minorHAnsi" w:hAnsiTheme="minorHAnsi" w:cstheme="minorHAnsi"/>
          <w:b/>
          <w:color w:val="auto"/>
          <w:lang w:val="sr-Cyrl-RS"/>
        </w:rPr>
      </w:pPr>
      <w:bookmarkStart w:id="3" w:name="_Toc146143946"/>
      <w:r w:rsidRPr="002B63D7">
        <w:rPr>
          <w:rFonts w:asciiTheme="minorHAnsi" w:hAnsiTheme="minorHAnsi" w:cstheme="minorHAnsi"/>
          <w:b/>
          <w:color w:val="auto"/>
          <w:lang w:val="sr-Cyrl-RS"/>
        </w:rPr>
        <w:lastRenderedPageBreak/>
        <w:t>АНАЛИЗА СТРАТЕГИЈЕ</w:t>
      </w:r>
      <w:bookmarkEnd w:id="3"/>
      <w:r w:rsidRPr="002B63D7">
        <w:rPr>
          <w:rFonts w:asciiTheme="minorHAnsi" w:hAnsiTheme="minorHAnsi" w:cstheme="minorHAnsi"/>
          <w:b/>
          <w:color w:val="auto"/>
          <w:lang w:val="sr-Cyrl-RS"/>
        </w:rPr>
        <w:t xml:space="preserve"> </w:t>
      </w:r>
      <w:r w:rsidR="00FB47FE">
        <w:rPr>
          <w:rFonts w:asciiTheme="minorHAnsi" w:hAnsiTheme="minorHAnsi" w:cstheme="minorHAnsi"/>
          <w:b/>
          <w:color w:val="auto"/>
          <w:lang w:val="sr-Cyrl-RS"/>
        </w:rPr>
        <w:t xml:space="preserve"> </w:t>
      </w:r>
    </w:p>
    <w:p w14:paraId="42DB9D9A" w14:textId="275D1A55" w:rsidR="006E7D9C" w:rsidRPr="007B6BC2" w:rsidRDefault="00FB47FE" w:rsidP="0068454B">
      <w:pPr>
        <w:spacing w:afterLines="160" w:after="384" w:line="240" w:lineRule="auto"/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Анализа Стратегије ће </w:t>
      </w:r>
      <w:r w:rsidR="00FB0A4B">
        <w:rPr>
          <w:rFonts w:asciiTheme="minorHAnsi" w:hAnsiTheme="minorHAnsi" w:cstheme="minorHAnsi"/>
          <w:sz w:val="24"/>
          <w:szCs w:val="24"/>
          <w:lang w:val="sr-Cyrl-RS"/>
        </w:rPr>
        <w:t>покривати следеће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аспек</w:t>
      </w:r>
      <w:r w:rsidR="00FB0A4B">
        <w:rPr>
          <w:rFonts w:asciiTheme="minorHAnsi" w:hAnsiTheme="minorHAnsi" w:cstheme="minorHAnsi"/>
          <w:sz w:val="24"/>
          <w:szCs w:val="24"/>
          <w:lang w:val="sr-Cyrl-RS"/>
        </w:rPr>
        <w:t>те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и елемент</w:t>
      </w:r>
      <w:r w:rsidR="00FB0A4B">
        <w:rPr>
          <w:rFonts w:asciiTheme="minorHAnsi" w:hAnsiTheme="minorHAnsi" w:cstheme="minorHAnsi"/>
          <w:sz w:val="24"/>
          <w:szCs w:val="24"/>
          <w:lang w:val="sr-Cyrl-RS"/>
        </w:rPr>
        <w:t>е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документа:  </w:t>
      </w:r>
    </w:p>
    <w:p w14:paraId="75829479" w14:textId="77777777" w:rsidR="00A830FF" w:rsidRPr="006725F0" w:rsidRDefault="006E7D9C" w:rsidP="00D56D79">
      <w:pPr>
        <w:pStyle w:val="ListParagraph"/>
        <w:numPr>
          <w:ilvl w:val="1"/>
          <w:numId w:val="1"/>
        </w:numPr>
        <w:spacing w:afterLines="160" w:after="384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RS"/>
        </w:rPr>
      </w:pPr>
      <w:r w:rsidRPr="006725F0">
        <w:rPr>
          <w:rFonts w:asciiTheme="minorHAnsi" w:hAnsiTheme="minorHAnsi" w:cstheme="minorHAnsi"/>
          <w:b/>
          <w:sz w:val="24"/>
          <w:szCs w:val="24"/>
          <w:lang w:val="sr-Cyrl-RS"/>
        </w:rPr>
        <w:t>Методоло</w:t>
      </w:r>
      <w:r w:rsidR="00FB47FE" w:rsidRPr="006725F0">
        <w:rPr>
          <w:rFonts w:asciiTheme="minorHAnsi" w:hAnsiTheme="minorHAnsi" w:cstheme="minorHAnsi"/>
          <w:b/>
          <w:sz w:val="24"/>
          <w:szCs w:val="24"/>
          <w:lang w:val="sr-Cyrl-RS"/>
        </w:rPr>
        <w:t xml:space="preserve">гију </w:t>
      </w:r>
      <w:r w:rsidRPr="006725F0">
        <w:rPr>
          <w:rFonts w:asciiTheme="minorHAnsi" w:hAnsiTheme="minorHAnsi" w:cstheme="minorHAnsi"/>
          <w:b/>
          <w:sz w:val="24"/>
          <w:szCs w:val="24"/>
          <w:lang w:val="sr-Cyrl-RS"/>
        </w:rPr>
        <w:t>израде Стратегије;</w:t>
      </w:r>
    </w:p>
    <w:p w14:paraId="67C2F5A6" w14:textId="59032448" w:rsidR="006E7D9C" w:rsidRPr="006725F0" w:rsidRDefault="00CD7F26" w:rsidP="00D56D79">
      <w:pPr>
        <w:pStyle w:val="ListParagraph"/>
        <w:numPr>
          <w:ilvl w:val="1"/>
          <w:numId w:val="1"/>
        </w:numPr>
        <w:spacing w:afterLines="160" w:after="384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RS"/>
        </w:rPr>
      </w:pPr>
      <w:r>
        <w:rPr>
          <w:rFonts w:asciiTheme="minorHAnsi" w:hAnsiTheme="minorHAnsi" w:cstheme="minorHAnsi"/>
          <w:b/>
          <w:sz w:val="24"/>
          <w:szCs w:val="24"/>
          <w:lang w:val="sr-Cyrl-RS"/>
        </w:rPr>
        <w:t>Профил заједнице</w:t>
      </w:r>
    </w:p>
    <w:p w14:paraId="546A6202" w14:textId="5EDF437B" w:rsidR="00717D7B" w:rsidRDefault="006236AC" w:rsidP="00D56D79">
      <w:pPr>
        <w:pStyle w:val="ListParagraph"/>
        <w:numPr>
          <w:ilvl w:val="1"/>
          <w:numId w:val="1"/>
        </w:numPr>
        <w:spacing w:afterLines="160" w:after="384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RS"/>
        </w:rPr>
      </w:pPr>
      <w:r>
        <w:rPr>
          <w:rFonts w:asciiTheme="minorHAnsi" w:hAnsiTheme="minorHAnsi" w:cstheme="minorHAnsi"/>
          <w:b/>
          <w:sz w:val="24"/>
          <w:szCs w:val="24"/>
          <w:lang w:val="sr-Cyrl-RS"/>
        </w:rPr>
        <w:t xml:space="preserve">Разрада </w:t>
      </w:r>
      <w:r w:rsidR="005A341B">
        <w:rPr>
          <w:rFonts w:asciiTheme="minorHAnsi" w:hAnsiTheme="minorHAnsi" w:cstheme="minorHAnsi"/>
          <w:b/>
          <w:sz w:val="24"/>
          <w:szCs w:val="24"/>
          <w:lang w:val="sr-Cyrl-RS"/>
        </w:rPr>
        <w:t>С</w:t>
      </w:r>
      <w:r>
        <w:rPr>
          <w:rFonts w:asciiTheme="minorHAnsi" w:hAnsiTheme="minorHAnsi" w:cstheme="minorHAnsi"/>
          <w:b/>
          <w:sz w:val="24"/>
          <w:szCs w:val="24"/>
          <w:lang w:val="sr-Cyrl-RS"/>
        </w:rPr>
        <w:t xml:space="preserve">тратегије </w:t>
      </w:r>
    </w:p>
    <w:p w14:paraId="1C32EC8E" w14:textId="77777777" w:rsidR="0068454B" w:rsidRDefault="0068454B" w:rsidP="0068454B">
      <w:pPr>
        <w:pStyle w:val="ListParagraph"/>
        <w:spacing w:afterLines="160" w:after="384" w:line="240" w:lineRule="auto"/>
        <w:ind w:left="1080"/>
        <w:jc w:val="both"/>
        <w:rPr>
          <w:rFonts w:asciiTheme="minorHAnsi" w:hAnsiTheme="minorHAnsi" w:cstheme="minorHAnsi"/>
          <w:b/>
          <w:sz w:val="24"/>
          <w:szCs w:val="24"/>
          <w:lang w:val="sr-Cyrl-RS"/>
        </w:rPr>
      </w:pPr>
    </w:p>
    <w:p w14:paraId="46BB7CB7" w14:textId="3FFEE69D" w:rsidR="00860F5A" w:rsidRPr="00313736" w:rsidRDefault="00313736" w:rsidP="0068454B">
      <w:pPr>
        <w:pStyle w:val="Heading2"/>
        <w:spacing w:afterLines="160" w:after="384" w:line="240" w:lineRule="auto"/>
      </w:pPr>
      <w:bookmarkStart w:id="4" w:name="_Toc146143947"/>
      <w:r>
        <w:rPr>
          <w:lang w:val="sr-Cyrl-RS"/>
        </w:rPr>
        <w:t xml:space="preserve">3.1. </w:t>
      </w:r>
      <w:r w:rsidR="00860F5A" w:rsidRPr="00A830FF">
        <w:rPr>
          <w:lang w:val="sr-Cyrl-RS"/>
        </w:rPr>
        <w:t xml:space="preserve">Методологија израде </w:t>
      </w:r>
      <w:r w:rsidR="00A830FF">
        <w:rPr>
          <w:lang w:val="sr-Cyrl-RS"/>
        </w:rPr>
        <w:t>С</w:t>
      </w:r>
      <w:r w:rsidR="00860F5A" w:rsidRPr="00A830FF">
        <w:rPr>
          <w:lang w:val="sr-Cyrl-RS"/>
        </w:rPr>
        <w:t>тратегије</w:t>
      </w:r>
      <w:bookmarkEnd w:id="4"/>
    </w:p>
    <w:p w14:paraId="701A3430" w14:textId="77777777" w:rsidR="00CB5432" w:rsidRDefault="00B8319E" w:rsidP="0068454B">
      <w:pPr>
        <w:spacing w:afterLines="160" w:after="384" w:line="240" w:lineRule="auto"/>
        <w:jc w:val="both"/>
        <w:rPr>
          <w:rFonts w:asciiTheme="minorHAnsi" w:hAnsiTheme="minorHAnsi" w:cstheme="minorHAnsi"/>
          <w:bCs/>
          <w:i/>
          <w:iCs/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Приликом израде Стратегије општина Бајина Башта је имала подршку Швајцарске агенције за развој и сарадњу у оквиру </w:t>
      </w:r>
      <w:r>
        <w:rPr>
          <w:rFonts w:asciiTheme="minorHAnsi" w:hAnsiTheme="minorHAnsi" w:cstheme="minorHAnsi"/>
          <w:bCs/>
          <w:i/>
          <w:iCs/>
          <w:sz w:val="24"/>
          <w:szCs w:val="24"/>
        </w:rPr>
        <w:t>Human resousces menagement development program.</w:t>
      </w:r>
      <w:r>
        <w:rPr>
          <w:rFonts w:asciiTheme="minorHAnsi" w:hAnsiTheme="minorHAnsi" w:cstheme="minorHAnsi"/>
          <w:bCs/>
          <w:i/>
          <w:iCs/>
          <w:sz w:val="24"/>
          <w:szCs w:val="24"/>
          <w:lang w:val="sr-Cyrl-RS"/>
        </w:rPr>
        <w:t xml:space="preserve"> </w:t>
      </w:r>
    </w:p>
    <w:p w14:paraId="12E89396" w14:textId="3F68D122" w:rsidR="009004A6" w:rsidRDefault="00B8319E" w:rsidP="0068454B">
      <w:pPr>
        <w:spacing w:afterLines="160" w:after="384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За потребе израде Стратегије </w:t>
      </w:r>
      <w:r w:rsidR="00CB5432">
        <w:rPr>
          <w:rFonts w:asciiTheme="minorHAnsi" w:hAnsiTheme="minorHAnsi" w:cstheme="minorHAnsi"/>
          <w:bCs/>
          <w:sz w:val="24"/>
          <w:szCs w:val="24"/>
          <w:lang w:val="sr-Cyrl-RS"/>
        </w:rPr>
        <w:t>именован је координациони тим од 6 људи из реда запослених у општинској управи, као и радне групе за следеће области: Развој локалне економије (14 чланова), И</w:t>
      </w:r>
      <w:r w:rsidR="00C55140">
        <w:rPr>
          <w:rFonts w:asciiTheme="minorHAnsi" w:hAnsiTheme="minorHAnsi" w:cstheme="minorHAnsi"/>
          <w:bCs/>
          <w:sz w:val="24"/>
          <w:szCs w:val="24"/>
          <w:lang w:val="sr-Cyrl-RS"/>
        </w:rPr>
        <w:t>нфраструктура</w:t>
      </w:r>
      <w:r w:rsidR="00CB5432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 и комуналне делатности (6 чланова)</w:t>
      </w:r>
      <w:r w:rsidR="00C55140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,  </w:t>
      </w:r>
      <w:r w:rsidR="00CB5432">
        <w:rPr>
          <w:rFonts w:asciiTheme="minorHAnsi" w:hAnsiTheme="minorHAnsi" w:cstheme="minorHAnsi"/>
          <w:bCs/>
          <w:sz w:val="24"/>
          <w:szCs w:val="24"/>
          <w:lang w:val="sr-Cyrl-RS"/>
        </w:rPr>
        <w:t>Друштвени развој, јавне службе и управа (11 чланова)</w:t>
      </w:r>
      <w:r w:rsidR="00C55140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, </w:t>
      </w:r>
      <w:r w:rsidR="00CB5432">
        <w:rPr>
          <w:rFonts w:asciiTheme="minorHAnsi" w:hAnsiTheme="minorHAnsi" w:cstheme="minorHAnsi"/>
          <w:bCs/>
          <w:sz w:val="24"/>
          <w:szCs w:val="24"/>
          <w:lang w:val="sr-Cyrl-RS"/>
        </w:rPr>
        <w:t>Заштита животне средине и одрживо коришћење природних ресурса (4 члана).</w:t>
      </w:r>
    </w:p>
    <w:p w14:paraId="45BA540E" w14:textId="1F1E7AED" w:rsidR="009004A6" w:rsidRPr="00CD7F26" w:rsidRDefault="00CD7F26" w:rsidP="0068454B">
      <w:pPr>
        <w:spacing w:afterLines="160" w:after="384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sr-Cyrl-RS"/>
        </w:rPr>
      </w:pPr>
      <w:r w:rsidRPr="00CD7F26">
        <w:rPr>
          <w:rFonts w:asciiTheme="minorHAnsi" w:hAnsiTheme="minorHAnsi" w:cstheme="minorHAnsi"/>
          <w:bCs/>
          <w:sz w:val="24"/>
          <w:szCs w:val="24"/>
          <w:lang w:val="sr-Cyrl-RS"/>
        </w:rPr>
        <w:t>У делу</w:t>
      </w:r>
      <w:r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 који описује методологију израде</w:t>
      </w:r>
      <w:r w:rsidRPr="00CD7F26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 Стратегије помиње се партиципативни приступ изради Стратегије, али се у даљем тексту не помиње да ли су учествовали у њеној изради и допринели они који нису били део радних група, и ако су учествовали – на који начин и у ком броју. </w:t>
      </w:r>
    </w:p>
    <w:p w14:paraId="6B39AF36" w14:textId="33741FE8" w:rsidR="009004A6" w:rsidRPr="00CD7F26" w:rsidRDefault="00CD7F26" w:rsidP="0068454B">
      <w:pPr>
        <w:spacing w:afterLines="160" w:after="384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sr-Cyrl-RS"/>
        </w:rPr>
      </w:pPr>
      <w:r w:rsidRPr="00CD7F26">
        <w:rPr>
          <w:rFonts w:asciiTheme="minorHAnsi" w:hAnsiTheme="minorHAnsi" w:cstheme="minorHAnsi"/>
          <w:bCs/>
          <w:sz w:val="24"/>
          <w:szCs w:val="24"/>
          <w:lang w:val="sr-Cyrl-RS"/>
        </w:rPr>
        <w:t>У Стратегији није наведено на које се националне и међународне документе она позива и са којима је усаглашена</w:t>
      </w:r>
      <w:r w:rsidR="00313736" w:rsidRPr="00CD7F26">
        <w:rPr>
          <w:rFonts w:asciiTheme="minorHAnsi" w:hAnsiTheme="minorHAnsi" w:cstheme="minorHAnsi"/>
          <w:bCs/>
          <w:sz w:val="24"/>
          <w:szCs w:val="24"/>
          <w:lang w:val="sr-Cyrl-RS"/>
        </w:rPr>
        <w:t>.</w:t>
      </w:r>
    </w:p>
    <w:p w14:paraId="765271E5" w14:textId="31DEBAB7" w:rsidR="00880998" w:rsidRPr="00AE5F2A" w:rsidRDefault="00313736" w:rsidP="0068454B">
      <w:pPr>
        <w:pStyle w:val="Heading2"/>
        <w:spacing w:afterLines="160" w:after="384" w:line="240" w:lineRule="auto"/>
        <w:rPr>
          <w:lang w:val="sr-Cyrl-RS"/>
        </w:rPr>
      </w:pPr>
      <w:bookmarkStart w:id="5" w:name="_Toc146143948"/>
      <w:r>
        <w:rPr>
          <w:lang w:val="sr-Cyrl-RS"/>
        </w:rPr>
        <w:t xml:space="preserve">3.2. </w:t>
      </w:r>
      <w:r w:rsidR="00FC12B9">
        <w:rPr>
          <w:lang w:val="sr-Cyrl-RS"/>
        </w:rPr>
        <w:t>Профил заједнице</w:t>
      </w:r>
      <w:bookmarkEnd w:id="5"/>
      <w:r w:rsidR="00FC12B9">
        <w:rPr>
          <w:lang w:val="sr-Cyrl-RS"/>
        </w:rPr>
        <w:t xml:space="preserve"> </w:t>
      </w:r>
    </w:p>
    <w:p w14:paraId="698062E2" w14:textId="71DA61E3" w:rsidR="005A341B" w:rsidRDefault="00E575C6" w:rsidP="0068454B">
      <w:pPr>
        <w:spacing w:afterLines="160" w:after="384" w:line="240" w:lineRule="auto"/>
        <w:jc w:val="both"/>
        <w:rPr>
          <w:rFonts w:cs="Calibri"/>
          <w:sz w:val="24"/>
          <w:szCs w:val="24"/>
          <w:lang w:val="sr-Cyrl-RS"/>
        </w:rPr>
      </w:pPr>
      <w:r w:rsidRPr="00E575C6">
        <w:rPr>
          <w:rFonts w:cs="Calibri"/>
          <w:sz w:val="24"/>
          <w:szCs w:val="24"/>
          <w:lang w:val="sr-Cyrl-RS"/>
        </w:rPr>
        <w:t>У оквиру овог дела Стратегије описане су карактеристике локације ЈЛС као што су географски положај</w:t>
      </w:r>
      <w:r>
        <w:rPr>
          <w:rFonts w:cs="Calibri"/>
          <w:sz w:val="24"/>
          <w:szCs w:val="24"/>
          <w:lang w:val="sr-Cyrl-RS"/>
        </w:rPr>
        <w:t>;</w:t>
      </w:r>
      <w:r w:rsidRPr="00E575C6">
        <w:rPr>
          <w:rFonts w:cs="Calibri"/>
          <w:sz w:val="24"/>
          <w:szCs w:val="24"/>
          <w:lang w:val="sr-Cyrl-RS"/>
        </w:rPr>
        <w:t xml:space="preserve"> </w:t>
      </w:r>
      <w:r>
        <w:rPr>
          <w:rFonts w:cs="Calibri"/>
          <w:sz w:val="24"/>
          <w:szCs w:val="24"/>
          <w:lang w:val="sr-Cyrl-RS"/>
        </w:rPr>
        <w:t xml:space="preserve">тип, број и величина </w:t>
      </w:r>
      <w:r w:rsidRPr="00E575C6">
        <w:rPr>
          <w:rFonts w:cs="Calibri"/>
          <w:sz w:val="24"/>
          <w:szCs w:val="24"/>
          <w:lang w:val="sr-Cyrl-RS"/>
        </w:rPr>
        <w:t>насеља</w:t>
      </w:r>
      <w:r>
        <w:rPr>
          <w:rFonts w:cs="Calibri"/>
          <w:sz w:val="24"/>
          <w:szCs w:val="24"/>
          <w:lang w:val="sr-Cyrl-RS"/>
        </w:rPr>
        <w:t xml:space="preserve">; микрозоне, затим демографски подаци и трендови. Након тога следе информације о клими, живом свету, земљишту, шумским и водним ресурсима, као и о енергетским ресурсима и сировинама. </w:t>
      </w:r>
    </w:p>
    <w:p w14:paraId="6E5CC31D" w14:textId="0D8DCF52" w:rsidR="00E575C6" w:rsidRPr="00E575C6" w:rsidRDefault="00E575C6" w:rsidP="0068454B">
      <w:pPr>
        <w:spacing w:afterLines="160" w:after="384" w:line="240" w:lineRule="auto"/>
        <w:jc w:val="both"/>
        <w:rPr>
          <w:rFonts w:cs="Calibri"/>
          <w:sz w:val="24"/>
          <w:szCs w:val="24"/>
          <w:lang w:val="sr-Cyrl-RS"/>
        </w:rPr>
      </w:pPr>
      <w:r>
        <w:rPr>
          <w:rFonts w:cs="Calibri"/>
          <w:sz w:val="24"/>
          <w:szCs w:val="24"/>
          <w:lang w:val="sr-Cyrl-RS"/>
        </w:rPr>
        <w:t xml:space="preserve">Економија заузима значајно место у опису </w:t>
      </w:r>
      <w:r w:rsidR="0056363F">
        <w:rPr>
          <w:rFonts w:cs="Calibri"/>
          <w:sz w:val="24"/>
          <w:szCs w:val="24"/>
          <w:lang w:val="sr-Cyrl-RS"/>
        </w:rPr>
        <w:t xml:space="preserve">профила заједнице и у овиру ње највише заузима пољопривреда и рурални развој. Поред тога тема описа су и привредна структура, шумарство и туризам.  Након тога следи опис инфраструктуре (саобраћајна, енергетска, </w:t>
      </w:r>
      <w:r w:rsidR="0056363F">
        <w:rPr>
          <w:rFonts w:cs="Calibri"/>
          <w:sz w:val="24"/>
          <w:szCs w:val="24"/>
          <w:lang w:val="sr-Cyrl-RS"/>
        </w:rPr>
        <w:lastRenderedPageBreak/>
        <w:t xml:space="preserve">телекомуникациона), сектор друштвених делатности (здравство, образовање, култура, спорт и рекреација) и на крају заштита животне средине.   </w:t>
      </w:r>
    </w:p>
    <w:p w14:paraId="2DCCF792" w14:textId="0C1BC4F5" w:rsidR="006236AC" w:rsidRDefault="006236AC" w:rsidP="0068454B">
      <w:pPr>
        <w:pStyle w:val="Heading2"/>
        <w:spacing w:afterLines="160" w:after="384" w:line="240" w:lineRule="auto"/>
        <w:rPr>
          <w:lang w:val="sr-Cyrl-RS"/>
        </w:rPr>
      </w:pPr>
      <w:bookmarkStart w:id="6" w:name="_Toc146143949"/>
      <w:r>
        <w:rPr>
          <w:lang w:val="sr-Cyrl-RS"/>
        </w:rPr>
        <w:t xml:space="preserve">3.3. Разрада </w:t>
      </w:r>
      <w:r w:rsidR="0056363F">
        <w:rPr>
          <w:lang w:val="sr-Cyrl-RS"/>
        </w:rPr>
        <w:t>С</w:t>
      </w:r>
      <w:r>
        <w:rPr>
          <w:lang w:val="sr-Cyrl-RS"/>
        </w:rPr>
        <w:t>тратегије</w:t>
      </w:r>
      <w:bookmarkEnd w:id="6"/>
      <w:r>
        <w:rPr>
          <w:lang w:val="sr-Cyrl-RS"/>
        </w:rPr>
        <w:t xml:space="preserve"> </w:t>
      </w:r>
    </w:p>
    <w:p w14:paraId="33C62231" w14:textId="73B18D1A" w:rsidR="00B40458" w:rsidRDefault="0056363F" w:rsidP="0068454B">
      <w:pPr>
        <w:spacing w:afterLines="160" w:after="384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Почетни корак у разради Ст</w:t>
      </w:r>
      <w:r w:rsidR="00064186">
        <w:rPr>
          <w:sz w:val="24"/>
          <w:szCs w:val="24"/>
          <w:lang w:val="sr-Cyrl-RS"/>
        </w:rPr>
        <w:t>р</w:t>
      </w:r>
      <w:r>
        <w:rPr>
          <w:sz w:val="24"/>
          <w:szCs w:val="24"/>
          <w:lang w:val="sr-Cyrl-RS"/>
        </w:rPr>
        <w:t xml:space="preserve">атегије представља </w:t>
      </w:r>
      <w:r>
        <w:rPr>
          <w:sz w:val="24"/>
          <w:szCs w:val="24"/>
        </w:rPr>
        <w:t xml:space="preserve">SWOT </w:t>
      </w:r>
      <w:r>
        <w:rPr>
          <w:sz w:val="24"/>
          <w:szCs w:val="24"/>
          <w:lang w:val="sr-Cyrl-RS"/>
        </w:rPr>
        <w:t xml:space="preserve">анализа. Овакве анализе су урађене за све 4 </w:t>
      </w:r>
      <w:r w:rsidR="00881E5E">
        <w:rPr>
          <w:sz w:val="24"/>
          <w:szCs w:val="24"/>
          <w:lang w:val="sr-Cyrl-RS"/>
        </w:rPr>
        <w:t xml:space="preserve">дефинисане </w:t>
      </w:r>
      <w:r>
        <w:rPr>
          <w:sz w:val="24"/>
          <w:szCs w:val="24"/>
          <w:lang w:val="sr-Cyrl-RS"/>
        </w:rPr>
        <w:t>области</w:t>
      </w:r>
      <w:r w:rsidR="00881E5E">
        <w:rPr>
          <w:sz w:val="24"/>
          <w:szCs w:val="24"/>
          <w:lang w:val="sr-Cyrl-RS"/>
        </w:rPr>
        <w:t>:</w:t>
      </w:r>
    </w:p>
    <w:p w14:paraId="0F55E7CC" w14:textId="3CFCD00B" w:rsidR="00881E5E" w:rsidRPr="00881E5E" w:rsidRDefault="00881E5E" w:rsidP="00D56D79">
      <w:pPr>
        <w:pStyle w:val="ListParagraph"/>
        <w:numPr>
          <w:ilvl w:val="0"/>
          <w:numId w:val="4"/>
        </w:numPr>
        <w:spacing w:afterLines="160" w:after="384" w:line="240" w:lineRule="auto"/>
        <w:jc w:val="both"/>
        <w:rPr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Развој локалне економије </w:t>
      </w:r>
    </w:p>
    <w:p w14:paraId="5862A619" w14:textId="03BF2986" w:rsidR="00881E5E" w:rsidRPr="00881E5E" w:rsidRDefault="00881E5E" w:rsidP="00D56D79">
      <w:pPr>
        <w:pStyle w:val="ListParagraph"/>
        <w:numPr>
          <w:ilvl w:val="0"/>
          <w:numId w:val="4"/>
        </w:numPr>
        <w:spacing w:afterLines="160" w:after="384" w:line="240" w:lineRule="auto"/>
        <w:jc w:val="both"/>
        <w:rPr>
          <w:sz w:val="24"/>
          <w:szCs w:val="24"/>
          <w:lang w:val="sr-Cyrl-RS"/>
        </w:rPr>
      </w:pPr>
      <w:r w:rsidRPr="00881E5E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Инфраструктура и комуналне делатности </w:t>
      </w:r>
    </w:p>
    <w:p w14:paraId="5B8AE8F1" w14:textId="57A8ABCE" w:rsidR="00881E5E" w:rsidRPr="00881E5E" w:rsidRDefault="00881E5E" w:rsidP="00D56D79">
      <w:pPr>
        <w:pStyle w:val="ListParagraph"/>
        <w:numPr>
          <w:ilvl w:val="0"/>
          <w:numId w:val="4"/>
        </w:numPr>
        <w:spacing w:afterLines="160" w:after="384" w:line="240" w:lineRule="auto"/>
        <w:jc w:val="both"/>
        <w:rPr>
          <w:sz w:val="24"/>
          <w:szCs w:val="24"/>
          <w:lang w:val="sr-Cyrl-RS"/>
        </w:rPr>
      </w:pPr>
      <w:r w:rsidRPr="00881E5E">
        <w:rPr>
          <w:rFonts w:asciiTheme="minorHAnsi" w:hAnsiTheme="minorHAnsi" w:cstheme="minorHAnsi"/>
          <w:bCs/>
          <w:sz w:val="24"/>
          <w:szCs w:val="24"/>
          <w:lang w:val="sr-Cyrl-RS"/>
        </w:rPr>
        <w:t xml:space="preserve">Друштвени развој, јавне службе и управа </w:t>
      </w:r>
    </w:p>
    <w:p w14:paraId="470366E6" w14:textId="7CD3EB87" w:rsidR="00881E5E" w:rsidRPr="00881E5E" w:rsidRDefault="00881E5E" w:rsidP="00D56D79">
      <w:pPr>
        <w:pStyle w:val="ListParagraph"/>
        <w:numPr>
          <w:ilvl w:val="0"/>
          <w:numId w:val="4"/>
        </w:numPr>
        <w:spacing w:afterLines="160" w:after="384" w:line="240" w:lineRule="auto"/>
        <w:jc w:val="both"/>
        <w:rPr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t>Заштита животне средине и одрживо коришћење природних ресурса</w:t>
      </w:r>
    </w:p>
    <w:p w14:paraId="24CB633E" w14:textId="46225A21" w:rsidR="00D16872" w:rsidRPr="00881E5E" w:rsidRDefault="00881E5E" w:rsidP="0068454B">
      <w:pPr>
        <w:spacing w:afterLines="160" w:after="384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Поред тога сачињена је и збирна (сумарна) </w:t>
      </w:r>
      <w:r>
        <w:rPr>
          <w:sz w:val="24"/>
          <w:szCs w:val="24"/>
        </w:rPr>
        <w:t xml:space="preserve">SWOT </w:t>
      </w:r>
      <w:r>
        <w:rPr>
          <w:sz w:val="24"/>
          <w:szCs w:val="24"/>
          <w:lang w:val="sr-Cyrl-RS"/>
        </w:rPr>
        <w:t xml:space="preserve">анализа, као и анализа развојних могућности. На крају овог дела стратегије, као резултати анализа дефинисана су тзв. </w:t>
      </w:r>
      <w:r w:rsidRPr="00881E5E">
        <w:rPr>
          <w:b/>
          <w:bCs/>
          <w:i/>
          <w:iCs/>
          <w:sz w:val="24"/>
          <w:szCs w:val="24"/>
          <w:lang w:val="sr-Cyrl-RS"/>
        </w:rPr>
        <w:t>кључна питања</w:t>
      </w:r>
      <w:r>
        <w:rPr>
          <w:sz w:val="24"/>
          <w:szCs w:val="24"/>
          <w:lang w:val="sr-Cyrl-RS"/>
        </w:rPr>
        <w:t xml:space="preserve"> на која се жели обезбедити одговор израдом и спровођењем Стратегије: </w:t>
      </w:r>
      <w:r w:rsidR="00D16872" w:rsidRPr="00881E5E">
        <w:rPr>
          <w:sz w:val="24"/>
          <w:szCs w:val="24"/>
          <w:lang w:val="sr-Cyrl-RS"/>
        </w:rPr>
        <w:t xml:space="preserve"> </w:t>
      </w:r>
    </w:p>
    <w:p w14:paraId="46EF1E67" w14:textId="35534BD1" w:rsidR="00B40458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повећати конкурентност локалне економије и привући инвестиције?</w:t>
      </w:r>
    </w:p>
    <w:p w14:paraId="01A45F54" w14:textId="280A7C67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повећати запосленост?</w:t>
      </w:r>
    </w:p>
    <w:p w14:paraId="66EA4225" w14:textId="5B4D4E36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привући већи број туриста и продужити просечан боравак?</w:t>
      </w:r>
    </w:p>
    <w:p w14:paraId="05FB34D0" w14:textId="596E8A9A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повећати ефикасност јавних институција и унапредити услуге?</w:t>
      </w:r>
    </w:p>
    <w:p w14:paraId="16883E64" w14:textId="2F19BF6E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задржати младе?</w:t>
      </w:r>
    </w:p>
    <w:p w14:paraId="4CCB2C3B" w14:textId="3D9704E2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Како модернизовати инфраструктуру? </w:t>
      </w:r>
    </w:p>
    <w:p w14:paraId="409745B0" w14:textId="0755508E" w:rsidR="00881E5E" w:rsidRDefault="00881E5E" w:rsidP="00D56D79">
      <w:pPr>
        <w:pStyle w:val="ListParagraph"/>
        <w:numPr>
          <w:ilvl w:val="0"/>
          <w:numId w:val="3"/>
        </w:numPr>
        <w:spacing w:afterLines="160" w:after="384" w:line="240" w:lineRule="auto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Како одржати висок квалитет животне средине?</w:t>
      </w:r>
    </w:p>
    <w:p w14:paraId="211FB6A8" w14:textId="5E82E98A" w:rsidR="0068454B" w:rsidRPr="0068454B" w:rsidRDefault="0068454B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7" w:name="_Toc146143950"/>
      <w:r>
        <w:rPr>
          <w:lang w:val="sr-Cyrl-RS"/>
        </w:rPr>
        <w:t>Визија Бајине Баште</w:t>
      </w:r>
      <w:bookmarkEnd w:id="7"/>
    </w:p>
    <w:p w14:paraId="7AA2BA9C" w14:textId="77777777" w:rsidR="0068454B" w:rsidRDefault="0068454B" w:rsidP="0068454B">
      <w:pPr>
        <w:rPr>
          <w:lang w:val="sr-Cyrl-RS"/>
        </w:rPr>
      </w:pPr>
    </w:p>
    <w:p w14:paraId="2A9C4748" w14:textId="0AA017B5" w:rsidR="0068454B" w:rsidRPr="00D83DF0" w:rsidRDefault="0068454B" w:rsidP="0068454B">
      <w:pPr>
        <w:pStyle w:val="pasus"/>
        <w:rPr>
          <w:rFonts w:cs="Arial"/>
          <w:i/>
          <w:iCs/>
          <w:sz w:val="24"/>
          <w:szCs w:val="24"/>
        </w:rPr>
      </w:pPr>
      <w:r w:rsidRPr="00D83DF0">
        <w:rPr>
          <w:rFonts w:cs="Arial"/>
          <w:i/>
          <w:iCs/>
          <w:sz w:val="24"/>
          <w:szCs w:val="24"/>
          <w:lang w:val="sr-Cyrl-RS"/>
        </w:rPr>
        <w:t>„</w:t>
      </w:r>
      <w:r w:rsidRPr="00D83DF0">
        <w:rPr>
          <w:rFonts w:cs="Arial"/>
          <w:i/>
          <w:iCs/>
          <w:sz w:val="24"/>
          <w:szCs w:val="24"/>
        </w:rPr>
        <w:t>Бај</w:t>
      </w:r>
      <w:r w:rsidRPr="00D83DF0">
        <w:rPr>
          <w:rFonts w:cs="Arial"/>
          <w:i/>
          <w:iCs/>
          <w:sz w:val="24"/>
          <w:szCs w:val="24"/>
          <w:lang w:val="sr-Cyrl-CS"/>
        </w:rPr>
        <w:t>и</w:t>
      </w:r>
      <w:r w:rsidRPr="00D83DF0">
        <w:rPr>
          <w:rFonts w:cs="Arial"/>
          <w:i/>
          <w:iCs/>
          <w:sz w:val="24"/>
          <w:szCs w:val="24"/>
        </w:rPr>
        <w:t xml:space="preserve">на Башта, </w:t>
      </w:r>
      <w:r w:rsidRPr="00D83DF0">
        <w:rPr>
          <w:rFonts w:cs="Arial"/>
          <w:i/>
          <w:iCs/>
          <w:sz w:val="24"/>
          <w:szCs w:val="24"/>
          <w:lang w:val="sr-Cyrl-CS"/>
        </w:rPr>
        <w:t>б</w:t>
      </w:r>
      <w:r w:rsidRPr="00D83DF0">
        <w:rPr>
          <w:rFonts w:cs="Arial"/>
          <w:i/>
          <w:iCs/>
          <w:sz w:val="24"/>
          <w:szCs w:val="24"/>
        </w:rPr>
        <w:t xml:space="preserve">ашта из бајке испод Таре на Дрини. </w:t>
      </w:r>
    </w:p>
    <w:p w14:paraId="486768ED" w14:textId="77777777" w:rsidR="0068454B" w:rsidRPr="00D83DF0" w:rsidRDefault="0068454B" w:rsidP="0068454B">
      <w:pPr>
        <w:pStyle w:val="pasus"/>
        <w:rPr>
          <w:rFonts w:cs="Arial"/>
          <w:i/>
          <w:iCs/>
          <w:sz w:val="24"/>
          <w:szCs w:val="24"/>
        </w:rPr>
      </w:pPr>
      <w:r w:rsidRPr="00D83DF0">
        <w:rPr>
          <w:rFonts w:cs="Arial"/>
          <w:i/>
          <w:iCs/>
          <w:sz w:val="24"/>
          <w:szCs w:val="24"/>
        </w:rPr>
        <w:t>Бајина Башта 2023</w:t>
      </w:r>
      <w:r w:rsidRPr="00D83DF0">
        <w:rPr>
          <w:rFonts w:cs="Arial"/>
          <w:i/>
          <w:iCs/>
          <w:sz w:val="24"/>
          <w:szCs w:val="24"/>
          <w:lang w:val="sr-Cyrl-CS"/>
        </w:rPr>
        <w:t>.</w:t>
      </w:r>
      <w:r w:rsidRPr="00D83DF0">
        <w:rPr>
          <w:rFonts w:cs="Arial"/>
          <w:i/>
          <w:iCs/>
          <w:sz w:val="24"/>
          <w:szCs w:val="24"/>
        </w:rPr>
        <w:t xml:space="preserve"> је важан туристички центар у Србији, препознатљив у Европи, базиран на локалним ресурсима, са очуваном животном средином, без дивље градње, са регулисаним управљањем отпадом и пречишћавањем отпадних вода,  са развијеним предузетништвом и пољопривредом </w:t>
      </w:r>
      <w:r w:rsidRPr="00D83DF0">
        <w:rPr>
          <w:rFonts w:cs="Arial"/>
          <w:i/>
          <w:iCs/>
          <w:sz w:val="24"/>
          <w:szCs w:val="24"/>
          <w:lang w:val="sr-Cyrl-CS"/>
        </w:rPr>
        <w:t>окренутој преради и</w:t>
      </w:r>
      <w:r w:rsidRPr="00D83DF0">
        <w:rPr>
          <w:rFonts w:cs="Arial"/>
          <w:i/>
          <w:iCs/>
          <w:sz w:val="24"/>
          <w:szCs w:val="24"/>
        </w:rPr>
        <w:t xml:space="preserve"> производњи здраве хране</w:t>
      </w:r>
      <w:r w:rsidRPr="00D83DF0">
        <w:rPr>
          <w:rFonts w:cs="Arial"/>
          <w:i/>
          <w:iCs/>
          <w:sz w:val="24"/>
          <w:szCs w:val="24"/>
          <w:lang w:val="sr-Cyrl-CS"/>
        </w:rPr>
        <w:t xml:space="preserve">, </w:t>
      </w:r>
      <w:r w:rsidRPr="00D83DF0">
        <w:rPr>
          <w:rFonts w:cs="Arial"/>
          <w:i/>
          <w:iCs/>
          <w:sz w:val="24"/>
          <w:szCs w:val="24"/>
        </w:rPr>
        <w:t>са развијеном инфраструктуром, добро повезана са регионалним центрима.</w:t>
      </w:r>
    </w:p>
    <w:p w14:paraId="48B8FA11" w14:textId="7FA0F2B4" w:rsidR="0068454B" w:rsidRPr="00D83DF0" w:rsidRDefault="0068454B" w:rsidP="0068454B">
      <w:pPr>
        <w:jc w:val="both"/>
        <w:rPr>
          <w:i/>
          <w:iCs/>
          <w:sz w:val="24"/>
          <w:szCs w:val="24"/>
          <w:lang w:val="sr-Cyrl-RS"/>
        </w:rPr>
        <w:sectPr w:rsidR="0068454B" w:rsidRPr="00D83DF0" w:rsidSect="00541356">
          <w:headerReference w:type="default" r:id="rId12"/>
          <w:footerReference w:type="default" r:id="rId13"/>
          <w:pgSz w:w="12240" w:h="15840"/>
          <w:pgMar w:top="1440" w:right="1440" w:bottom="1440" w:left="1440" w:header="288" w:footer="360" w:gutter="0"/>
          <w:cols w:space="720"/>
          <w:docGrid w:linePitch="360"/>
        </w:sectPr>
      </w:pPr>
      <w:r w:rsidRPr="00D83DF0">
        <w:rPr>
          <w:rFonts w:cs="Arial"/>
          <w:i/>
          <w:iCs/>
          <w:sz w:val="24"/>
          <w:szCs w:val="24"/>
        </w:rPr>
        <w:t>Бајина Башта 2023</w:t>
      </w:r>
      <w:r w:rsidRPr="00D83DF0">
        <w:rPr>
          <w:rFonts w:cs="Arial"/>
          <w:i/>
          <w:iCs/>
          <w:sz w:val="24"/>
          <w:szCs w:val="24"/>
          <w:lang w:val="sr-Cyrl-CS"/>
        </w:rPr>
        <w:t xml:space="preserve">. </w:t>
      </w:r>
      <w:r w:rsidRPr="00D83DF0">
        <w:rPr>
          <w:rFonts w:cs="Arial"/>
          <w:i/>
          <w:iCs/>
          <w:sz w:val="24"/>
          <w:szCs w:val="24"/>
        </w:rPr>
        <w:t xml:space="preserve"> је заједница људи са једнаким могућностима, со</w:t>
      </w:r>
      <w:r w:rsidRPr="00D83DF0">
        <w:rPr>
          <w:rFonts w:cs="Arial"/>
          <w:i/>
          <w:iCs/>
          <w:sz w:val="24"/>
          <w:szCs w:val="24"/>
          <w:lang w:val="sr-Cyrl-CS"/>
        </w:rPr>
        <w:t>л</w:t>
      </w:r>
      <w:r w:rsidRPr="00D83DF0">
        <w:rPr>
          <w:rFonts w:cs="Arial"/>
          <w:i/>
          <w:iCs/>
          <w:sz w:val="24"/>
          <w:szCs w:val="24"/>
        </w:rPr>
        <w:t xml:space="preserve">идарна, која брине о угроженима, са </w:t>
      </w:r>
      <w:r w:rsidRPr="00D83DF0">
        <w:rPr>
          <w:rFonts w:cs="Arial"/>
          <w:i/>
          <w:iCs/>
          <w:sz w:val="24"/>
          <w:szCs w:val="24"/>
          <w:lang w:val="sr-Cyrl-CS"/>
        </w:rPr>
        <w:t>позитивним демографским трендом,</w:t>
      </w:r>
      <w:r w:rsidRPr="00D83DF0">
        <w:rPr>
          <w:rFonts w:cs="Arial"/>
          <w:i/>
          <w:iCs/>
          <w:sz w:val="24"/>
          <w:szCs w:val="24"/>
        </w:rPr>
        <w:t xml:space="preserve"> стручно оспособљеним становницима</w:t>
      </w:r>
      <w:r w:rsidRPr="00D83DF0">
        <w:rPr>
          <w:rFonts w:cs="Arial"/>
          <w:i/>
          <w:iCs/>
          <w:sz w:val="24"/>
          <w:szCs w:val="24"/>
          <w:lang w:val="sr-Cyrl-CS"/>
        </w:rPr>
        <w:t xml:space="preserve"> </w:t>
      </w:r>
      <w:r w:rsidRPr="00D83DF0">
        <w:rPr>
          <w:rFonts w:cs="Arial"/>
          <w:i/>
          <w:iCs/>
          <w:sz w:val="24"/>
          <w:szCs w:val="24"/>
        </w:rPr>
        <w:t>и развијеним партнерством.</w:t>
      </w:r>
      <w:r w:rsidRPr="00D83DF0">
        <w:rPr>
          <w:rFonts w:cs="Arial"/>
          <w:i/>
          <w:iCs/>
          <w:sz w:val="24"/>
          <w:szCs w:val="24"/>
          <w:lang w:val="sr-Cyrl-RS"/>
        </w:rPr>
        <w:t>“</w:t>
      </w:r>
    </w:p>
    <w:p w14:paraId="3BD85C67" w14:textId="04C30CD5" w:rsidR="00B40458" w:rsidRPr="0068454B" w:rsidRDefault="0068454B" w:rsidP="00B40458">
      <w:pPr>
        <w:rPr>
          <w:b/>
          <w:bCs/>
          <w:sz w:val="24"/>
          <w:szCs w:val="24"/>
          <w:lang w:val="sr-Cyrl-RS"/>
        </w:rPr>
      </w:pPr>
      <w:r w:rsidRPr="0068454B">
        <w:rPr>
          <w:b/>
          <w:bCs/>
          <w:sz w:val="24"/>
          <w:szCs w:val="24"/>
          <w:lang w:val="sr-Cyrl-RS"/>
        </w:rPr>
        <w:lastRenderedPageBreak/>
        <w:t xml:space="preserve">Приоритетне области и дефинисани Општи циљеви за сваку област: </w:t>
      </w:r>
    </w:p>
    <w:tbl>
      <w:tblPr>
        <w:tblpPr w:leftFromText="180" w:rightFromText="180" w:vertAnchor="page" w:horzAnchor="margin" w:tblpXSpec="center" w:tblpY="2617"/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66"/>
        <w:gridCol w:w="277"/>
        <w:gridCol w:w="3271"/>
        <w:gridCol w:w="277"/>
        <w:gridCol w:w="3412"/>
        <w:gridCol w:w="283"/>
        <w:gridCol w:w="3682"/>
      </w:tblGrid>
      <w:tr w:rsidR="000363B7" w:rsidRPr="00E719E6" w14:paraId="742FCAE9" w14:textId="77777777" w:rsidTr="000363B7">
        <w:trPr>
          <w:trHeight w:val="196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14:paraId="2231D730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</w:rPr>
            </w:pPr>
            <w:r w:rsidRPr="00261D73">
              <w:rPr>
                <w:rFonts w:cs="Arial"/>
                <w:b/>
                <w:lang w:val="sr-Cyrl-CS"/>
              </w:rPr>
              <w:t>Приритетна област</w:t>
            </w:r>
            <w:r w:rsidRPr="00261D73">
              <w:rPr>
                <w:rFonts w:cs="Arial"/>
                <w:b/>
              </w:rPr>
              <w:t xml:space="preserve"> 1</w:t>
            </w:r>
          </w:p>
          <w:p w14:paraId="6D18FE30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Развој локалне економије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C68A7" w14:textId="77777777" w:rsidR="000363B7" w:rsidRPr="00E719E6" w:rsidRDefault="000363B7" w:rsidP="000363B7">
            <w:pPr>
              <w:pStyle w:val="pasus"/>
              <w:jc w:val="center"/>
              <w:rPr>
                <w:rFonts w:cs="Arial"/>
                <w:b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14:paraId="0CA7BA32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Приритетна област</w:t>
            </w:r>
            <w:r w:rsidRPr="00261D7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  <w:lang w:val="sr-Cyrl-CS"/>
              </w:rPr>
              <w:t>2</w:t>
            </w:r>
          </w:p>
          <w:p w14:paraId="199EB675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Инфраструтура и комуналне делатности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5302" w14:textId="77777777" w:rsidR="000363B7" w:rsidRPr="00E719E6" w:rsidRDefault="000363B7" w:rsidP="000363B7">
            <w:pPr>
              <w:pStyle w:val="pasus"/>
              <w:jc w:val="center"/>
              <w:rPr>
                <w:rFonts w:cs="Arial"/>
                <w:b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14:paraId="04DF6FE3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Приритетна област</w:t>
            </w:r>
            <w:r w:rsidRPr="00261D73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  <w:lang w:val="sr-Cyrl-CS"/>
              </w:rPr>
              <w:t>3</w:t>
            </w:r>
          </w:p>
          <w:p w14:paraId="0AD40A32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bCs/>
                <w:lang w:val="sr-Cyrl-CS"/>
              </w:rPr>
            </w:pPr>
            <w:r w:rsidRPr="00261D73">
              <w:rPr>
                <w:rFonts w:cs="Arial"/>
                <w:b/>
                <w:bCs/>
                <w:lang w:val="sr-Cyrl-CS"/>
              </w:rPr>
              <w:t>Друштвени развој, јавне с</w:t>
            </w:r>
            <w:r>
              <w:rPr>
                <w:rFonts w:cs="Arial"/>
                <w:b/>
                <w:bCs/>
                <w:lang w:val="sr-Cyrl-CS"/>
              </w:rPr>
              <w:t>л</w:t>
            </w:r>
            <w:r w:rsidRPr="00261D73">
              <w:rPr>
                <w:rFonts w:cs="Arial"/>
                <w:b/>
                <w:bCs/>
                <w:lang w:val="sr-Cyrl-CS"/>
              </w:rPr>
              <w:t>ужбе, управа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7D285" w14:textId="77777777" w:rsidR="000363B7" w:rsidRPr="00E719E6" w:rsidRDefault="000363B7" w:rsidP="000363B7">
            <w:pPr>
              <w:pStyle w:val="pasus"/>
              <w:jc w:val="center"/>
              <w:rPr>
                <w:rFonts w:cs="Arial"/>
                <w:b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</w:tcPr>
          <w:p w14:paraId="7273EE30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Приритетна област</w:t>
            </w:r>
            <w:r w:rsidRPr="00261D73">
              <w:rPr>
                <w:rFonts w:cs="Arial"/>
                <w:b/>
              </w:rPr>
              <w:t xml:space="preserve"> </w:t>
            </w:r>
            <w:r w:rsidRPr="00261D73">
              <w:rPr>
                <w:rFonts w:cs="Arial"/>
                <w:b/>
                <w:lang w:val="sr-Cyrl-CS"/>
              </w:rPr>
              <w:t>4</w:t>
            </w:r>
          </w:p>
          <w:p w14:paraId="64859847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  <w:r w:rsidRPr="00261D73">
              <w:rPr>
                <w:rFonts w:cs="Arial"/>
                <w:b/>
                <w:lang w:val="sr-Cyrl-CS"/>
              </w:rPr>
              <w:t>Заштита животне средине</w:t>
            </w:r>
            <w:r>
              <w:rPr>
                <w:rFonts w:cs="Arial"/>
                <w:b/>
                <w:lang w:val="sr-Cyrl-CS"/>
              </w:rPr>
              <w:t xml:space="preserve"> и одрживо коришћење природних ресурса</w:t>
            </w:r>
          </w:p>
        </w:tc>
      </w:tr>
      <w:tr w:rsidR="000363B7" w:rsidRPr="00E719E6" w14:paraId="01D71E34" w14:textId="77777777" w:rsidTr="000363B7">
        <w:trPr>
          <w:trHeight w:val="70"/>
        </w:trPr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834CB" w14:textId="77777777" w:rsidR="000363B7" w:rsidRPr="0020446A" w:rsidRDefault="000363B7" w:rsidP="000363B7">
            <w:pPr>
              <w:pStyle w:val="pasus"/>
              <w:rPr>
                <w:rFonts w:cs="Arial"/>
                <w:lang w:val="sr-Cyrl-C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E3C2B" w14:textId="77777777" w:rsidR="000363B7" w:rsidRPr="00E719E6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71117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lang w:val="sr-Cyrl-CS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78689" w14:textId="77777777" w:rsidR="000363B7" w:rsidRPr="00E719E6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0EDD0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03FAB" w14:textId="77777777" w:rsidR="000363B7" w:rsidRPr="00E719E6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76DAC" w14:textId="77777777" w:rsidR="000363B7" w:rsidRPr="0020446A" w:rsidRDefault="000363B7" w:rsidP="000363B7">
            <w:pPr>
              <w:pStyle w:val="pasus"/>
              <w:rPr>
                <w:rFonts w:cs="Arial"/>
                <w:lang w:val="sr-Cyrl-CS"/>
              </w:rPr>
            </w:pPr>
          </w:p>
        </w:tc>
      </w:tr>
      <w:tr w:rsidR="000363B7" w:rsidRPr="00E719E6" w14:paraId="0B9A0B70" w14:textId="77777777" w:rsidTr="000363B7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4AE65A4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Општи циљ 1</w:t>
            </w:r>
          </w:p>
          <w:p w14:paraId="217E19A0" w14:textId="77777777" w:rsidR="000363B7" w:rsidRPr="00E719E6" w:rsidRDefault="000363B7" w:rsidP="000363B7">
            <w:pPr>
              <w:pStyle w:val="pasus"/>
              <w:jc w:val="center"/>
              <w:rPr>
                <w:rFonts w:cs="Arial"/>
                <w:b/>
                <w:i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Успостав</w:t>
            </w:r>
            <w:r w:rsidRPr="00261D73">
              <w:rPr>
                <w:rFonts w:cs="Arial"/>
                <w:b/>
                <w:i/>
              </w:rPr>
              <w:t>ити</w:t>
            </w:r>
            <w:r w:rsidRPr="00261D73">
              <w:rPr>
                <w:rFonts w:cs="Arial"/>
                <w:b/>
                <w:i/>
                <w:lang w:val="sr-Cyrl-CS"/>
              </w:rPr>
              <w:t xml:space="preserve"> стимулативни амбијент за  развој економије</w:t>
            </w:r>
            <w:r>
              <w:rPr>
                <w:rFonts w:cs="Arial"/>
                <w:b/>
                <w:i/>
                <w:lang w:val="sr-Cyrl-CS"/>
              </w:rPr>
              <w:t>,</w:t>
            </w:r>
            <w:r w:rsidRPr="00261D73">
              <w:rPr>
                <w:rFonts w:cs="Arial"/>
                <w:b/>
                <w:i/>
                <w:lang w:val="sr-Cyrl-CS"/>
              </w:rPr>
              <w:t xml:space="preserve"> засноване на знању и иновативности</w:t>
            </w:r>
            <w:r>
              <w:rPr>
                <w:rFonts w:cs="Arial"/>
                <w:b/>
                <w:i/>
                <w:lang w:val="sr-Cyrl-CS"/>
              </w:rPr>
              <w:t>,</w:t>
            </w:r>
            <w:r w:rsidRPr="00261D73">
              <w:rPr>
                <w:rFonts w:cs="Arial"/>
                <w:b/>
                <w:i/>
                <w:lang w:val="sr-Cyrl-CS"/>
              </w:rPr>
              <w:t xml:space="preserve"> као полуге свеобухватног развоја општине</w:t>
            </w:r>
            <w:r w:rsidRPr="00E719E6">
              <w:rPr>
                <w:rFonts w:cs="Arial"/>
                <w:b/>
                <w:i/>
              </w:rPr>
              <w:t>.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9DFD2" w14:textId="77777777" w:rsidR="000363B7" w:rsidRPr="00E719E6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8FC6D2D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Општи циљ 2</w:t>
            </w:r>
          </w:p>
          <w:p w14:paraId="06F55B26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Просторно уредити општину и опремити је квалитетним инфраструктурним мрежама и објектима.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687C4" w14:textId="77777777" w:rsidR="000363B7" w:rsidRPr="0020446A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2E831E34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Општи циљ 3</w:t>
            </w:r>
          </w:p>
          <w:p w14:paraId="772A8CF9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 xml:space="preserve">Створити  модерну локалну управу, ефикасне </w:t>
            </w:r>
            <w:r>
              <w:rPr>
                <w:rFonts w:cs="Arial"/>
                <w:b/>
                <w:i/>
                <w:lang w:val="sr-Cyrl-CS"/>
              </w:rPr>
              <w:t xml:space="preserve">јавне службе и друге </w:t>
            </w:r>
            <w:r w:rsidRPr="00261D73">
              <w:rPr>
                <w:rFonts w:cs="Arial"/>
                <w:b/>
                <w:i/>
                <w:lang w:val="sr-Cyrl-CS"/>
              </w:rPr>
              <w:t>институције и амбијент за квалитетнији живот грађана.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F35BA" w14:textId="77777777" w:rsidR="000363B7" w:rsidRPr="0020446A" w:rsidRDefault="000363B7" w:rsidP="000363B7">
            <w:pPr>
              <w:pStyle w:val="pasus"/>
              <w:rPr>
                <w:rFonts w:cs="Arial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636CF16B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Општи циљ 4</w:t>
            </w:r>
          </w:p>
          <w:p w14:paraId="65766F55" w14:textId="77777777" w:rsidR="000363B7" w:rsidRPr="00261D73" w:rsidRDefault="000363B7" w:rsidP="000363B7">
            <w:pPr>
              <w:pStyle w:val="pasus"/>
              <w:jc w:val="center"/>
              <w:rPr>
                <w:rFonts w:cs="Arial"/>
                <w:b/>
                <w:i/>
                <w:lang w:val="sr-Cyrl-CS"/>
              </w:rPr>
            </w:pPr>
            <w:r w:rsidRPr="00261D73">
              <w:rPr>
                <w:rFonts w:cs="Arial"/>
                <w:b/>
                <w:i/>
                <w:lang w:val="sr-Cyrl-CS"/>
              </w:rPr>
              <w:t>Очувати животну средину и ставити је у функцију  развоја општине и добробити њених становника.</w:t>
            </w:r>
          </w:p>
        </w:tc>
      </w:tr>
    </w:tbl>
    <w:p w14:paraId="02BD8523" w14:textId="3BA94417" w:rsidR="00B40458" w:rsidRDefault="00B40458" w:rsidP="00B40458">
      <w:pPr>
        <w:rPr>
          <w:sz w:val="24"/>
          <w:szCs w:val="24"/>
          <w:lang w:val="sr-Cyrl-RS"/>
        </w:rPr>
      </w:pPr>
    </w:p>
    <w:p w14:paraId="63480924" w14:textId="1C5FC0A2" w:rsidR="000363B7" w:rsidRPr="00D83DF0" w:rsidRDefault="000363B7" w:rsidP="00597903">
      <w:pPr>
        <w:jc w:val="both"/>
        <w:rPr>
          <w:sz w:val="24"/>
          <w:szCs w:val="24"/>
          <w:lang w:val="sr-Cyrl-RS"/>
        </w:rPr>
      </w:pPr>
      <w:r w:rsidRPr="00D83DF0">
        <w:rPr>
          <w:sz w:val="24"/>
          <w:szCs w:val="24"/>
          <w:lang w:val="sr-Cyrl-RS"/>
        </w:rPr>
        <w:t>Пре дефинисања самих специфичних циљева, програма и мера, у документу је могуће пронаћи информацију о принципима одрживог развоја  који су разрађени и п</w:t>
      </w:r>
      <w:r w:rsidR="00597903" w:rsidRPr="00D83DF0">
        <w:rPr>
          <w:sz w:val="24"/>
          <w:szCs w:val="24"/>
          <w:lang w:val="sr-Cyrl-RS"/>
        </w:rPr>
        <w:t xml:space="preserve">римењени у процесу дефинисања. Реч је о: принципу полицентричног развоја, принципу одрживог развоја инфраструктуре, принципу смањења штетног утицаја на животну средину, оринципу заштите природних ресурса и природног наслеђа, принципу подстицања одрживог развоја руралних области, принципу брендирања и принципу регионалног повезивања и сарадње.  </w:t>
      </w:r>
    </w:p>
    <w:p w14:paraId="05D9032B" w14:textId="77AEEBD4" w:rsidR="00541356" w:rsidRDefault="00541356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  <w:lang w:val="sr-Cyrl-RS"/>
        </w:rPr>
      </w:pPr>
      <w:r>
        <w:rPr>
          <w:rFonts w:asciiTheme="minorHAnsi" w:hAnsiTheme="minorHAnsi" w:cstheme="minorHAnsi"/>
          <w:bCs/>
          <w:sz w:val="24"/>
          <w:szCs w:val="24"/>
          <w:lang w:val="sr-Cyrl-RS"/>
        </w:rPr>
        <w:br w:type="page"/>
      </w:r>
    </w:p>
    <w:p w14:paraId="7B5E2701" w14:textId="05A75F80" w:rsidR="00541356" w:rsidRDefault="00541356" w:rsidP="00860F5A">
      <w:pPr>
        <w:spacing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sr-Cyrl-RS"/>
        </w:rPr>
        <w:sectPr w:rsidR="00541356" w:rsidSect="00541356">
          <w:pgSz w:w="15840" w:h="12240" w:orient="landscape"/>
          <w:pgMar w:top="1440" w:right="1440" w:bottom="1440" w:left="1440" w:header="288" w:footer="360" w:gutter="0"/>
          <w:cols w:space="720"/>
          <w:docGrid w:linePitch="360"/>
        </w:sectPr>
      </w:pPr>
    </w:p>
    <w:p w14:paraId="27B90B31" w14:textId="1C3CCA84" w:rsidR="00E26E04" w:rsidRPr="00751398" w:rsidRDefault="000A3138" w:rsidP="00D56D79">
      <w:pPr>
        <w:pStyle w:val="Heading1"/>
        <w:numPr>
          <w:ilvl w:val="0"/>
          <w:numId w:val="1"/>
        </w:numPr>
        <w:rPr>
          <w:rFonts w:asciiTheme="minorHAnsi" w:hAnsiTheme="minorHAnsi" w:cstheme="minorHAnsi"/>
          <w:b/>
          <w:color w:val="44546A" w:themeColor="text2"/>
          <w:lang w:val="sr-Cyrl-RS"/>
        </w:rPr>
      </w:pPr>
      <w:bookmarkStart w:id="10" w:name="_Toc146143951"/>
      <w:r>
        <w:rPr>
          <w:rFonts w:asciiTheme="minorHAnsi" w:hAnsiTheme="minorHAnsi" w:cstheme="minorHAnsi"/>
          <w:b/>
          <w:color w:val="auto"/>
          <w:lang w:val="sr-Cyrl-RS"/>
        </w:rPr>
        <w:lastRenderedPageBreak/>
        <w:t>А</w:t>
      </w:r>
      <w:r w:rsidR="0015120D" w:rsidRPr="00751398">
        <w:rPr>
          <w:rFonts w:asciiTheme="minorHAnsi" w:hAnsiTheme="minorHAnsi" w:cstheme="minorHAnsi"/>
          <w:b/>
          <w:color w:val="auto"/>
          <w:lang w:val="sr-Cyrl-RS"/>
        </w:rPr>
        <w:t>НАЛИЗА РЕАЛИЗАЦИЈЕ ПРОЈЕКАТА ПЛАНИРАНИХ СТРАТЕГИЈОМ</w:t>
      </w:r>
      <w:bookmarkEnd w:id="10"/>
      <w:r>
        <w:rPr>
          <w:rFonts w:asciiTheme="minorHAnsi" w:hAnsiTheme="minorHAnsi" w:cstheme="minorHAnsi"/>
          <w:b/>
          <w:color w:val="auto"/>
          <w:lang w:val="sr-Cyrl-RS"/>
        </w:rPr>
        <w:t xml:space="preserve"> </w:t>
      </w:r>
    </w:p>
    <w:p w14:paraId="5AD65991" w14:textId="6331EDC3" w:rsidR="00D83485" w:rsidRDefault="00D83485" w:rsidP="00D83485">
      <w:pPr>
        <w:rPr>
          <w:rFonts w:asciiTheme="minorHAnsi" w:hAnsiTheme="minorHAnsi" w:cstheme="minorHAnsi"/>
          <w:lang w:val="sr-Cyrl-RS"/>
        </w:rPr>
      </w:pPr>
    </w:p>
    <w:p w14:paraId="5DE2FA25" w14:textId="1ECD6D8B" w:rsidR="00751398" w:rsidRDefault="005E6E75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делу који се бави имплементацијом Стратегије, а који се налази на самом крају документа наведене су институције носиоци и партнери одговорни за остваривање специфичних циљева дефинисаних у Стратегији, али </w:t>
      </w:r>
      <w:r w:rsidR="00751398">
        <w:rPr>
          <w:rFonts w:asciiTheme="minorHAnsi" w:hAnsiTheme="minorHAnsi" w:cstheme="minorHAnsi"/>
          <w:sz w:val="24"/>
          <w:szCs w:val="24"/>
          <w:lang w:val="sr-Cyrl-RS"/>
        </w:rPr>
        <w:t>не постоје информације</w:t>
      </w:r>
      <w:r w:rsidR="00DF7DDC">
        <w:rPr>
          <w:rFonts w:asciiTheme="minorHAnsi" w:hAnsiTheme="minorHAnsi" w:cstheme="minorHAnsi"/>
          <w:sz w:val="24"/>
          <w:szCs w:val="24"/>
          <w:lang w:val="sr-Cyrl-RS"/>
        </w:rPr>
        <w:t xml:space="preserve"> као што су:</w:t>
      </w:r>
      <w:r w:rsidR="00751398">
        <w:rPr>
          <w:rFonts w:asciiTheme="minorHAnsi" w:hAnsiTheme="minorHAnsi" w:cstheme="minorHAnsi"/>
          <w:sz w:val="24"/>
          <w:szCs w:val="24"/>
          <w:lang w:val="sr-Cyrl-RS"/>
        </w:rPr>
        <w:t xml:space="preserve"> рок</w:t>
      </w:r>
      <w:r w:rsidR="00DF7DDC">
        <w:rPr>
          <w:rFonts w:asciiTheme="minorHAnsi" w:hAnsiTheme="minorHAnsi" w:cstheme="minorHAnsi"/>
          <w:sz w:val="24"/>
          <w:szCs w:val="24"/>
          <w:lang w:val="sr-Cyrl-RS"/>
        </w:rPr>
        <w:t>, неопходна средства, извори финансирања, базна и жељена вредност</w:t>
      </w:r>
      <w:r w:rsidR="00B25CBF">
        <w:rPr>
          <w:rFonts w:asciiTheme="minorHAnsi" w:hAnsiTheme="minorHAnsi" w:cstheme="minorHAnsi"/>
          <w:sz w:val="24"/>
          <w:szCs w:val="24"/>
          <w:lang w:val="sr-Cyrl-RS"/>
        </w:rPr>
        <w:t xml:space="preserve"> индикатора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(осим код три специфична циља где је дефинисана жељена промена у %), те се може </w:t>
      </w:r>
      <w:r w:rsidR="00DF7DDC">
        <w:rPr>
          <w:rFonts w:asciiTheme="minorHAnsi" w:hAnsiTheme="minorHAnsi" w:cstheme="minorHAnsi"/>
          <w:sz w:val="24"/>
          <w:szCs w:val="24"/>
          <w:lang w:val="sr-Cyrl-RS"/>
        </w:rPr>
        <w:t xml:space="preserve"> сматрати да је у питању </w:t>
      </w:r>
      <w:r w:rsidR="00CE6036">
        <w:rPr>
          <w:rFonts w:asciiTheme="minorHAnsi" w:hAnsiTheme="minorHAnsi" w:cstheme="minorHAnsi"/>
          <w:sz w:val="24"/>
          <w:szCs w:val="24"/>
          <w:lang w:val="sr-Cyrl-RS"/>
        </w:rPr>
        <w:t xml:space="preserve">методолошка грешка. </w:t>
      </w:r>
    </w:p>
    <w:p w14:paraId="274149A8" w14:textId="62E7C121" w:rsidR="00693446" w:rsidRDefault="005E6E75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Н</w:t>
      </w:r>
      <w:r w:rsidR="00CE6036">
        <w:rPr>
          <w:rFonts w:asciiTheme="minorHAnsi" w:hAnsiTheme="minorHAnsi" w:cstheme="minorHAnsi"/>
          <w:sz w:val="24"/>
          <w:szCs w:val="24"/>
          <w:lang w:val="sr-Cyrl-RS"/>
        </w:rPr>
        <w:t>емогуће је и пратити степен остварености планираних пројеката, мера и циљева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без јасно дефинисаних индикатора</w:t>
      </w:r>
      <w:r w:rsidR="00CE6036">
        <w:rPr>
          <w:rFonts w:asciiTheme="minorHAnsi" w:hAnsiTheme="minorHAnsi" w:cstheme="minorHAnsi"/>
          <w:sz w:val="24"/>
          <w:szCs w:val="24"/>
          <w:lang w:val="sr-Cyrl-RS"/>
        </w:rPr>
        <w:t xml:space="preserve">. </w:t>
      </w:r>
      <w:r>
        <w:rPr>
          <w:rFonts w:asciiTheme="minorHAnsi" w:hAnsiTheme="minorHAnsi" w:cstheme="minorHAnsi"/>
          <w:sz w:val="24"/>
          <w:szCs w:val="24"/>
          <w:lang w:val="sr-Cyrl-RS"/>
        </w:rPr>
        <w:t>Општинска</w:t>
      </w:r>
      <w:r w:rsidR="005D2A5D">
        <w:rPr>
          <w:rFonts w:asciiTheme="minorHAnsi" w:hAnsiTheme="minorHAnsi" w:cstheme="minorHAnsi"/>
          <w:sz w:val="24"/>
          <w:szCs w:val="24"/>
          <w:lang w:val="sr-Cyrl-RS"/>
        </w:rPr>
        <w:t xml:space="preserve"> управа у периоду важења Стратегије није израдила ниједан извештај о праћењу </w:t>
      </w:r>
      <w:r w:rsidR="00693446">
        <w:rPr>
          <w:rFonts w:asciiTheme="minorHAnsi" w:hAnsiTheme="minorHAnsi" w:cstheme="minorHAnsi"/>
          <w:sz w:val="24"/>
          <w:szCs w:val="24"/>
          <w:lang w:val="sr-Cyrl-RS"/>
        </w:rPr>
        <w:t>остваривања Стратегије.</w:t>
      </w:r>
    </w:p>
    <w:p w14:paraId="7FFEDC24" w14:textId="3FECF1BD" w:rsidR="00977297" w:rsidRDefault="005D2A5D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Стога ћемо за потребе анализе реализације Стратегије користити једини извор информација, односно анализу коју су сачинили запослени у </w:t>
      </w:r>
      <w:r w:rsidR="000A3138">
        <w:rPr>
          <w:rFonts w:asciiTheme="minorHAnsi" w:hAnsiTheme="minorHAnsi" w:cstheme="minorHAnsi"/>
          <w:sz w:val="24"/>
          <w:szCs w:val="24"/>
          <w:lang w:val="sr-Cyrl-RS"/>
        </w:rPr>
        <w:t xml:space="preserve">органима </w:t>
      </w:r>
      <w:r w:rsidR="005E6E75">
        <w:rPr>
          <w:rFonts w:asciiTheme="minorHAnsi" w:hAnsiTheme="minorHAnsi" w:cstheme="minorHAnsi"/>
          <w:sz w:val="24"/>
          <w:szCs w:val="24"/>
          <w:lang w:val="sr-Cyrl-RS"/>
        </w:rPr>
        <w:t>општинске управе</w:t>
      </w:r>
      <w:r w:rsidR="00693446">
        <w:rPr>
          <w:rFonts w:asciiTheme="minorHAnsi" w:hAnsiTheme="minorHAnsi" w:cstheme="minorHAnsi"/>
          <w:sz w:val="24"/>
          <w:szCs w:val="24"/>
          <w:lang w:val="sr-Cyrl-RS"/>
        </w:rPr>
        <w:t>, а за потребе израде Плана развоја</w:t>
      </w:r>
      <w:r w:rsidR="00472AAF">
        <w:rPr>
          <w:rFonts w:asciiTheme="minorHAnsi" w:hAnsiTheme="minorHAnsi" w:cstheme="minorHAnsi"/>
          <w:sz w:val="24"/>
          <w:szCs w:val="24"/>
          <w:lang w:val="sr-Cyrl-RS"/>
        </w:rPr>
        <w:t>.</w:t>
      </w:r>
    </w:p>
    <w:p w14:paraId="2BA652B6" w14:textId="381BA41F" w:rsidR="00CE6036" w:rsidRDefault="005E6E75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Стратегији су дефинисана </w:t>
      </w:r>
      <w:r w:rsidRPr="005E6E75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4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општа циља, </w:t>
      </w:r>
      <w:r w:rsidRPr="005E6E75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18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специфичних циљева, </w:t>
      </w:r>
      <w:r w:rsidRPr="005E6E75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48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програма и </w:t>
      </w:r>
      <w:r w:rsidR="003C0AE1" w:rsidRPr="003C0AE1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327</w:t>
      </w:r>
      <w:r w:rsidR="003C0AE1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lang w:val="sr-Cyrl-R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мера за њихово остварење. </w:t>
      </w:r>
    </w:p>
    <w:p w14:paraId="0962CFA0" w14:textId="5161C603" w:rsidR="004D5A64" w:rsidRDefault="00781B40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Поменутом анализом, која је у основи подразумевала </w:t>
      </w:r>
      <w:r w:rsidR="005948DD">
        <w:rPr>
          <w:rFonts w:asciiTheme="minorHAnsi" w:hAnsiTheme="minorHAnsi" w:cstheme="minorHAnsi"/>
          <w:sz w:val="24"/>
          <w:szCs w:val="24"/>
          <w:lang w:val="sr-Cyrl-RS"/>
        </w:rPr>
        <w:t>проверу тренутног стања у ЈЛС, односно „стања на терену“ дошло се до следећих резултата:</w:t>
      </w:r>
    </w:p>
    <w:p w14:paraId="22F40827" w14:textId="1003C80F" w:rsidR="00781B40" w:rsidRPr="005948DD" w:rsidRDefault="005948DD" w:rsidP="00DF7DDC">
      <w:pPr>
        <w:jc w:val="both"/>
        <w:rPr>
          <w:rFonts w:asciiTheme="minorHAnsi" w:hAnsiTheme="minorHAnsi" w:cstheme="minorHAnsi"/>
          <w:i/>
          <w:iCs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Табела: </w:t>
      </w:r>
      <w:r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Степен реализације пројеката према </w:t>
      </w:r>
      <w:r w:rsidR="009873FA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развојним областима (општим циљевима)</w:t>
      </w:r>
      <w:r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099"/>
        <w:gridCol w:w="1773"/>
        <w:gridCol w:w="1856"/>
        <w:gridCol w:w="1856"/>
        <w:gridCol w:w="1701"/>
        <w:gridCol w:w="1340"/>
      </w:tblGrid>
      <w:tr w:rsidR="00781B40" w14:paraId="3B2E62AD" w14:textId="77777777" w:rsidTr="009873FA">
        <w:tc>
          <w:tcPr>
            <w:tcW w:w="1099" w:type="dxa"/>
            <w:vMerge w:val="restart"/>
            <w:shd w:val="clear" w:color="auto" w:fill="FBE4D5" w:themeFill="accent2" w:themeFillTint="33"/>
          </w:tcPr>
          <w:p w14:paraId="0EAB4422" w14:textId="5DD90F88" w:rsidR="00781B40" w:rsidRDefault="00122188" w:rsidP="00B25CBF">
            <w:pPr>
              <w:spacing w:before="240"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Развојна област</w:t>
            </w:r>
          </w:p>
        </w:tc>
        <w:tc>
          <w:tcPr>
            <w:tcW w:w="7186" w:type="dxa"/>
            <w:gridSpan w:val="4"/>
            <w:shd w:val="clear" w:color="auto" w:fill="FBE4D5" w:themeFill="accent2" w:themeFillTint="33"/>
          </w:tcPr>
          <w:p w14:paraId="5B618512" w14:textId="6CA40304" w:rsidR="00781B40" w:rsidRDefault="00781B40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Број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 по степену реализације</w:t>
            </w:r>
          </w:p>
        </w:tc>
        <w:tc>
          <w:tcPr>
            <w:tcW w:w="1340" w:type="dxa"/>
            <w:vMerge w:val="restart"/>
            <w:shd w:val="clear" w:color="auto" w:fill="FBE4D5" w:themeFill="accent2" w:themeFillTint="33"/>
          </w:tcPr>
          <w:p w14:paraId="473AF0A2" w14:textId="0E83FBFB" w:rsidR="00781B40" w:rsidRDefault="00781B40" w:rsidP="00B25CBF">
            <w:pPr>
              <w:spacing w:before="240"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Укупно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</w:p>
        </w:tc>
      </w:tr>
      <w:tr w:rsidR="00781B40" w14:paraId="16765FD8" w14:textId="77777777" w:rsidTr="003C0AE1">
        <w:trPr>
          <w:trHeight w:val="746"/>
        </w:trPr>
        <w:tc>
          <w:tcPr>
            <w:tcW w:w="1099" w:type="dxa"/>
            <w:vMerge/>
            <w:shd w:val="clear" w:color="auto" w:fill="FBE4D5" w:themeFill="accent2" w:themeFillTint="33"/>
          </w:tcPr>
          <w:p w14:paraId="7D8C48EE" w14:textId="77777777" w:rsidR="00781B40" w:rsidRDefault="00781B4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773" w:type="dxa"/>
            <w:shd w:val="clear" w:color="auto" w:fill="FBE4D5" w:themeFill="accent2" w:themeFillTint="33"/>
          </w:tcPr>
          <w:p w14:paraId="09D6DA9C" w14:textId="6B149C7F" w:rsidR="00781B40" w:rsidRDefault="00781B40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Није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856" w:type="dxa"/>
            <w:shd w:val="clear" w:color="auto" w:fill="FBE4D5" w:themeFill="accent2" w:themeFillTint="33"/>
          </w:tcPr>
          <w:p w14:paraId="128D47CD" w14:textId="10C4B1A5" w:rsidR="00781B40" w:rsidRDefault="00781B40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Делимично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856" w:type="dxa"/>
            <w:shd w:val="clear" w:color="auto" w:fill="FBE4D5" w:themeFill="accent2" w:themeFillTint="33"/>
          </w:tcPr>
          <w:p w14:paraId="51082EA1" w14:textId="64DFC402" w:rsidR="00781B40" w:rsidRDefault="00781B40" w:rsidP="00B25CBF">
            <w:pPr>
              <w:spacing w:before="240"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41F1C84E" w14:textId="77777777" w:rsidR="00781B40" w:rsidRDefault="00781B40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Нема информација</w:t>
            </w:r>
          </w:p>
        </w:tc>
        <w:tc>
          <w:tcPr>
            <w:tcW w:w="1340" w:type="dxa"/>
            <w:vMerge/>
            <w:shd w:val="clear" w:color="auto" w:fill="FF9999"/>
          </w:tcPr>
          <w:p w14:paraId="739E2ECD" w14:textId="77777777" w:rsidR="00781B40" w:rsidRDefault="00781B40" w:rsidP="00B25CBF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  <w:tr w:rsidR="00781B40" w14:paraId="39B61E46" w14:textId="77777777" w:rsidTr="009873FA">
        <w:tc>
          <w:tcPr>
            <w:tcW w:w="1099" w:type="dxa"/>
            <w:shd w:val="clear" w:color="auto" w:fill="FBE4D5" w:themeFill="accent2" w:themeFillTint="33"/>
          </w:tcPr>
          <w:p w14:paraId="56478E33" w14:textId="0CD9EB69" w:rsidR="00781B40" w:rsidRDefault="00781B4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73" w:type="dxa"/>
          </w:tcPr>
          <w:p w14:paraId="1227253A" w14:textId="179AA9B6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28</w:t>
            </w:r>
          </w:p>
        </w:tc>
        <w:tc>
          <w:tcPr>
            <w:tcW w:w="1856" w:type="dxa"/>
          </w:tcPr>
          <w:p w14:paraId="02CBEEBA" w14:textId="6AB00632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856" w:type="dxa"/>
          </w:tcPr>
          <w:p w14:paraId="64920213" w14:textId="2F113AE2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41</w:t>
            </w:r>
          </w:p>
        </w:tc>
        <w:tc>
          <w:tcPr>
            <w:tcW w:w="1701" w:type="dxa"/>
          </w:tcPr>
          <w:p w14:paraId="50668F0F" w14:textId="0FAD37F4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340" w:type="dxa"/>
          </w:tcPr>
          <w:p w14:paraId="098B2278" w14:textId="219C1DB6" w:rsidR="00781B40" w:rsidRPr="00ED27AF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94</w:t>
            </w:r>
          </w:p>
        </w:tc>
      </w:tr>
      <w:tr w:rsidR="00781B40" w14:paraId="27FFA31F" w14:textId="77777777" w:rsidTr="009873FA">
        <w:tc>
          <w:tcPr>
            <w:tcW w:w="1099" w:type="dxa"/>
            <w:shd w:val="clear" w:color="auto" w:fill="FBE4D5" w:themeFill="accent2" w:themeFillTint="33"/>
          </w:tcPr>
          <w:p w14:paraId="1AB4449D" w14:textId="7B99DAC9" w:rsidR="00781B40" w:rsidRDefault="00781B4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73" w:type="dxa"/>
          </w:tcPr>
          <w:p w14:paraId="10B90511" w14:textId="72B9D12C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1856" w:type="dxa"/>
          </w:tcPr>
          <w:p w14:paraId="25042256" w14:textId="2D457672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856" w:type="dxa"/>
          </w:tcPr>
          <w:p w14:paraId="2AA609D2" w14:textId="5D752B2B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701" w:type="dxa"/>
          </w:tcPr>
          <w:p w14:paraId="3ED38931" w14:textId="034854ED" w:rsidR="00781B40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340" w:type="dxa"/>
          </w:tcPr>
          <w:p w14:paraId="5442F6B7" w14:textId="31330087" w:rsidR="00781B40" w:rsidRPr="00ED27AF" w:rsidRDefault="003C0AE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68</w:t>
            </w:r>
          </w:p>
        </w:tc>
      </w:tr>
      <w:tr w:rsidR="00EB5BCB" w14:paraId="1FA3275D" w14:textId="77777777" w:rsidTr="009873FA">
        <w:tc>
          <w:tcPr>
            <w:tcW w:w="1099" w:type="dxa"/>
            <w:shd w:val="clear" w:color="auto" w:fill="FBE4D5" w:themeFill="accent2" w:themeFillTint="33"/>
          </w:tcPr>
          <w:p w14:paraId="1521B188" w14:textId="24F00DDF" w:rsidR="00EB5BCB" w:rsidRDefault="00EB5BCB" w:rsidP="00EB5BCB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73" w:type="dxa"/>
          </w:tcPr>
          <w:p w14:paraId="48A47D01" w14:textId="6EBF6D24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1856" w:type="dxa"/>
          </w:tcPr>
          <w:p w14:paraId="695C7DF5" w14:textId="40FEABFB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856" w:type="dxa"/>
          </w:tcPr>
          <w:p w14:paraId="1C58FDBE" w14:textId="47B26380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63</w:t>
            </w:r>
          </w:p>
        </w:tc>
        <w:tc>
          <w:tcPr>
            <w:tcW w:w="1701" w:type="dxa"/>
          </w:tcPr>
          <w:p w14:paraId="1D0B1E6B" w14:textId="08EEADF1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340" w:type="dxa"/>
          </w:tcPr>
          <w:p w14:paraId="4E9AB1C8" w14:textId="466D8B30" w:rsidR="00EB5BCB" w:rsidRPr="00ED27AF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128</w:t>
            </w:r>
          </w:p>
        </w:tc>
      </w:tr>
      <w:tr w:rsidR="00EB5BCB" w14:paraId="28F7E0C0" w14:textId="77777777" w:rsidTr="009873FA">
        <w:tc>
          <w:tcPr>
            <w:tcW w:w="1099" w:type="dxa"/>
            <w:shd w:val="clear" w:color="auto" w:fill="FBE4D5" w:themeFill="accent2" w:themeFillTint="33"/>
          </w:tcPr>
          <w:p w14:paraId="5129EF3B" w14:textId="437E2484" w:rsidR="00EB5BCB" w:rsidRDefault="00EB5BCB" w:rsidP="00EB5BCB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73" w:type="dxa"/>
          </w:tcPr>
          <w:p w14:paraId="50CB791C" w14:textId="46956163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856" w:type="dxa"/>
          </w:tcPr>
          <w:p w14:paraId="28F1F65F" w14:textId="05188817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856" w:type="dxa"/>
          </w:tcPr>
          <w:p w14:paraId="65857420" w14:textId="1349F050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701" w:type="dxa"/>
          </w:tcPr>
          <w:p w14:paraId="4BC4D2C1" w14:textId="47939F9D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40" w:type="dxa"/>
          </w:tcPr>
          <w:p w14:paraId="58D61BDD" w14:textId="4DC1DF06" w:rsidR="00EB5BCB" w:rsidRPr="00ED27AF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37</w:t>
            </w:r>
          </w:p>
        </w:tc>
      </w:tr>
      <w:tr w:rsidR="00EB5BCB" w14:paraId="03CAF92E" w14:textId="77777777" w:rsidTr="009873FA">
        <w:tc>
          <w:tcPr>
            <w:tcW w:w="1099" w:type="dxa"/>
            <w:shd w:val="clear" w:color="auto" w:fill="FBE4D5" w:themeFill="accent2" w:themeFillTint="33"/>
          </w:tcPr>
          <w:p w14:paraId="75618D03" w14:textId="77777777" w:rsidR="00EB5BCB" w:rsidRDefault="00EB5BCB" w:rsidP="00EB5BCB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773" w:type="dxa"/>
            <w:shd w:val="clear" w:color="auto" w:fill="FBE4D5" w:themeFill="accent2" w:themeFillTint="33"/>
          </w:tcPr>
          <w:p w14:paraId="3A6BA998" w14:textId="3AFABADA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92</w:t>
            </w:r>
          </w:p>
        </w:tc>
        <w:tc>
          <w:tcPr>
            <w:tcW w:w="1856" w:type="dxa"/>
            <w:shd w:val="clear" w:color="auto" w:fill="FBE4D5" w:themeFill="accent2" w:themeFillTint="33"/>
          </w:tcPr>
          <w:p w14:paraId="4F560FA6" w14:textId="69224CDE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80</w:t>
            </w:r>
          </w:p>
        </w:tc>
        <w:tc>
          <w:tcPr>
            <w:tcW w:w="1856" w:type="dxa"/>
            <w:shd w:val="clear" w:color="auto" w:fill="FBE4D5" w:themeFill="accent2" w:themeFillTint="33"/>
          </w:tcPr>
          <w:p w14:paraId="33A32E92" w14:textId="76E194CC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144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163E53A9" w14:textId="673869BE" w:rsidR="00EB5BCB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340" w:type="dxa"/>
            <w:shd w:val="clear" w:color="auto" w:fill="FBE4D5" w:themeFill="accent2" w:themeFillTint="33"/>
          </w:tcPr>
          <w:p w14:paraId="701C2BD8" w14:textId="731E2E4A" w:rsidR="00EB5BCB" w:rsidRPr="00ED27AF" w:rsidRDefault="003C0AE1" w:rsidP="00EB5BC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327</w:t>
            </w:r>
          </w:p>
        </w:tc>
      </w:tr>
    </w:tbl>
    <w:p w14:paraId="49841EE2" w14:textId="77777777" w:rsidR="00781B40" w:rsidRDefault="00781B40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0F51B6EF" w14:textId="77777777" w:rsidR="00781B40" w:rsidRDefault="00781B40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357BB55" w14:textId="77777777" w:rsidR="00781B40" w:rsidRDefault="00781B40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93264F1" w14:textId="27A7A1D6" w:rsidR="003C3E94" w:rsidRDefault="003C3E94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78188611" w14:textId="1DB889EA" w:rsidR="00C77499" w:rsidRDefault="009873FA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11" w:name="_Toc146143952"/>
      <w:r>
        <w:rPr>
          <w:lang w:val="sr-Cyrl-RS"/>
        </w:rPr>
        <w:t>Развој локалне економије</w:t>
      </w:r>
      <w:bookmarkEnd w:id="11"/>
      <w:r>
        <w:rPr>
          <w:lang w:val="sr-Cyrl-RS"/>
        </w:rPr>
        <w:t xml:space="preserve"> </w:t>
      </w:r>
    </w:p>
    <w:p w14:paraId="000B2E9D" w14:textId="77777777" w:rsidR="00250182" w:rsidRPr="00250182" w:rsidRDefault="00250182" w:rsidP="00250182">
      <w:pPr>
        <w:rPr>
          <w:lang w:val="sr-Cyrl-RS"/>
        </w:rPr>
      </w:pPr>
    </w:p>
    <w:tbl>
      <w:tblPr>
        <w:tblW w:w="8820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620"/>
        <w:gridCol w:w="1440"/>
        <w:gridCol w:w="5760"/>
      </w:tblGrid>
      <w:tr w:rsidR="00250182" w:rsidRPr="00720A0A" w14:paraId="759D5C01" w14:textId="77777777" w:rsidTr="00B25CBF">
        <w:trPr>
          <w:trHeight w:val="70"/>
        </w:trPr>
        <w:tc>
          <w:tcPr>
            <w:tcW w:w="1620" w:type="dxa"/>
            <w:shd w:val="clear" w:color="auto" w:fill="548DD4"/>
          </w:tcPr>
          <w:p w14:paraId="345CC79B" w14:textId="77777777" w:rsidR="00E41938" w:rsidRDefault="00250182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</w:rPr>
            </w:pPr>
            <w:r w:rsidRPr="00720A0A">
              <w:rPr>
                <w:rFonts w:cs="Arial"/>
                <w:b/>
                <w:color w:val="000000"/>
                <w:sz w:val="20"/>
              </w:rPr>
              <w:t>Општи циљ/</w:t>
            </w:r>
          </w:p>
          <w:p w14:paraId="3A41D572" w14:textId="73162A2C" w:rsidR="00250182" w:rsidRPr="00720A0A" w:rsidRDefault="00250182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</w:rPr>
            </w:pPr>
            <w:r w:rsidRPr="00720A0A">
              <w:rPr>
                <w:rFonts w:cs="Arial"/>
                <w:b/>
                <w:color w:val="000000"/>
                <w:sz w:val="20"/>
              </w:rPr>
              <w:t>Приоритет 1</w:t>
            </w:r>
          </w:p>
        </w:tc>
        <w:tc>
          <w:tcPr>
            <w:tcW w:w="1440" w:type="dxa"/>
            <w:shd w:val="clear" w:color="auto" w:fill="548DD4"/>
          </w:tcPr>
          <w:p w14:paraId="0AA65919" w14:textId="77777777" w:rsidR="00250182" w:rsidRPr="00720A0A" w:rsidRDefault="00250182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  <w:lang w:val="sr-Cyrl-CS"/>
              </w:rPr>
            </w:pPr>
            <w:r w:rsidRPr="00720A0A">
              <w:rPr>
                <w:rFonts w:cs="Arial"/>
                <w:b/>
                <w:color w:val="000000"/>
                <w:sz w:val="20"/>
              </w:rPr>
              <w:t>Специфични</w:t>
            </w:r>
            <w:r w:rsidRPr="00720A0A">
              <w:rPr>
                <w:rFonts w:cs="Arial"/>
                <w:b/>
                <w:color w:val="000000"/>
                <w:sz w:val="20"/>
                <w:lang w:val="en-US"/>
              </w:rPr>
              <w:t xml:space="preserve"> циљеви</w:t>
            </w:r>
          </w:p>
        </w:tc>
        <w:tc>
          <w:tcPr>
            <w:tcW w:w="5760" w:type="dxa"/>
            <w:shd w:val="clear" w:color="auto" w:fill="548DD4"/>
          </w:tcPr>
          <w:p w14:paraId="2AB4D007" w14:textId="77777777" w:rsidR="00250182" w:rsidRPr="00720A0A" w:rsidRDefault="00250182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</w:rPr>
            </w:pPr>
            <w:r w:rsidRPr="00720A0A">
              <w:rPr>
                <w:rFonts w:cs="Arial"/>
                <w:b/>
                <w:color w:val="000000"/>
                <w:sz w:val="20"/>
              </w:rPr>
              <w:t>Програми</w:t>
            </w:r>
          </w:p>
        </w:tc>
      </w:tr>
      <w:tr w:rsidR="00250182" w:rsidRPr="005A442B" w14:paraId="1D959507" w14:textId="77777777" w:rsidTr="00B25CBF">
        <w:trPr>
          <w:trHeight w:val="100"/>
        </w:trPr>
        <w:tc>
          <w:tcPr>
            <w:tcW w:w="1620" w:type="dxa"/>
            <w:vMerge w:val="restart"/>
            <w:shd w:val="clear" w:color="auto" w:fill="auto"/>
          </w:tcPr>
          <w:p w14:paraId="30DF8CCC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0B294076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489A93E2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6D281499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35AB2712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0206B030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55A1E253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3E746F88" w14:textId="77777777" w:rsidR="00250182" w:rsidRPr="0020446A" w:rsidRDefault="00250182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  <w:r w:rsidRPr="006D1FA5">
              <w:rPr>
                <w:rFonts w:cs="Arial"/>
                <w:sz w:val="20"/>
                <w:lang w:val="sr-Cyrl-CS"/>
              </w:rPr>
              <w:t>Успоставити стимулативни амбијент за  развој економије засноване на знању и иновативности</w:t>
            </w:r>
            <w:r>
              <w:rPr>
                <w:rFonts w:cs="Arial"/>
                <w:sz w:val="20"/>
                <w:lang w:val="sr-Cyrl-CS"/>
              </w:rPr>
              <w:t>,</w:t>
            </w:r>
            <w:r w:rsidRPr="006D1FA5">
              <w:rPr>
                <w:rFonts w:cs="Arial"/>
                <w:sz w:val="20"/>
                <w:lang w:val="sr-Cyrl-CS"/>
              </w:rPr>
              <w:t xml:space="preserve"> као полуге свеобухватног развоја општине.</w:t>
            </w:r>
          </w:p>
          <w:p w14:paraId="13E79C09" w14:textId="77777777" w:rsidR="00250182" w:rsidRPr="006D1FA5" w:rsidRDefault="00250182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3759C0C3" w14:textId="77777777" w:rsidR="00250182" w:rsidRDefault="00250182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0944DB39" w14:textId="77777777" w:rsidR="00250182" w:rsidRPr="006D4578" w:rsidRDefault="00250182" w:rsidP="00B25CBF">
            <w:pPr>
              <w:pStyle w:val="pasus"/>
              <w:jc w:val="center"/>
              <w:rPr>
                <w:rFonts w:cs="Arial"/>
                <w:sz w:val="20"/>
              </w:rPr>
            </w:pPr>
            <w:r w:rsidRPr="0020446A">
              <w:rPr>
                <w:rFonts w:cs="Arial"/>
                <w:sz w:val="20"/>
              </w:rPr>
              <w:t>1.</w:t>
            </w:r>
            <w:r w:rsidRPr="0020446A">
              <w:rPr>
                <w:rFonts w:cs="Arial"/>
                <w:sz w:val="20"/>
                <w:lang w:val="sr-Cyrl-CS"/>
              </w:rPr>
              <w:t xml:space="preserve">1. </w:t>
            </w:r>
            <w:r>
              <w:rPr>
                <w:rFonts w:cs="Arial"/>
                <w:sz w:val="20"/>
              </w:rPr>
              <w:t>Повећан број посета туриста за 30%.</w:t>
            </w:r>
          </w:p>
        </w:tc>
        <w:tc>
          <w:tcPr>
            <w:tcW w:w="5760" w:type="dxa"/>
          </w:tcPr>
          <w:p w14:paraId="319AE024" w14:textId="77777777" w:rsidR="00250182" w:rsidRPr="005A442B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5A442B">
              <w:rPr>
                <w:rFonts w:cs="Arial"/>
                <w:i/>
                <w:sz w:val="20"/>
              </w:rPr>
              <w:t xml:space="preserve">1.1.1. </w:t>
            </w:r>
            <w:r>
              <w:rPr>
                <w:rFonts w:cs="Arial"/>
                <w:i/>
                <w:sz w:val="20"/>
              </w:rPr>
              <w:t>Јачање инстутуција и људских ресурса у туризму</w:t>
            </w:r>
          </w:p>
        </w:tc>
      </w:tr>
      <w:tr w:rsidR="00250182" w:rsidRPr="00720A0A" w14:paraId="6A5C8CD8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0E83001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A838D1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1A98936D" w14:textId="77777777" w:rsidR="00250182" w:rsidRPr="00720A0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color w:val="000000"/>
                <w:sz w:val="20"/>
              </w:rPr>
            </w:pPr>
            <w:r w:rsidRPr="00720A0A">
              <w:rPr>
                <w:rFonts w:cs="Arial"/>
                <w:i/>
                <w:color w:val="000000"/>
                <w:sz w:val="20"/>
              </w:rPr>
              <w:t>1.1.2. Брендирање туристичких потенцијала и промоција туристичке понуде</w:t>
            </w:r>
          </w:p>
        </w:tc>
      </w:tr>
      <w:tr w:rsidR="00250182" w14:paraId="6C0960D9" w14:textId="77777777" w:rsidTr="00B25CBF">
        <w:trPr>
          <w:trHeight w:val="92"/>
        </w:trPr>
        <w:tc>
          <w:tcPr>
            <w:tcW w:w="1620" w:type="dxa"/>
            <w:vMerge/>
            <w:shd w:val="clear" w:color="auto" w:fill="auto"/>
          </w:tcPr>
          <w:p w14:paraId="7B9428E9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F268C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57AB91E8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1.1.3. Унапређење туристичке инфраструктуре</w:t>
            </w:r>
          </w:p>
        </w:tc>
      </w:tr>
      <w:tr w:rsidR="00250182" w:rsidRPr="0020446A" w14:paraId="6E613B10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3ED5506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187B5F82" w14:textId="77777777" w:rsidR="00250182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  <w:p w14:paraId="500BC602" w14:textId="77777777" w:rsidR="00250182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  <w:p w14:paraId="6EB81503" w14:textId="77777777" w:rsidR="00250182" w:rsidRPr="009E02CD" w:rsidRDefault="00250182" w:rsidP="00B25CBF">
            <w:pPr>
              <w:pStyle w:val="pasus"/>
              <w:jc w:val="center"/>
              <w:rPr>
                <w:rFonts w:cs="Arial"/>
                <w:sz w:val="20"/>
              </w:rPr>
            </w:pPr>
            <w:r w:rsidRPr="009E02CD">
              <w:rPr>
                <w:rFonts w:cs="Arial"/>
                <w:sz w:val="20"/>
              </w:rPr>
              <w:t>1.2</w:t>
            </w:r>
            <w:r w:rsidRPr="009E02CD">
              <w:rPr>
                <w:rFonts w:cs="Arial"/>
                <w:sz w:val="20"/>
                <w:lang w:val="sr-Cyrl-CS"/>
              </w:rPr>
              <w:t xml:space="preserve">. </w:t>
            </w:r>
            <w:r w:rsidRPr="009E02CD">
              <w:rPr>
                <w:rFonts w:cs="Arial"/>
                <w:sz w:val="20"/>
              </w:rPr>
              <w:t>Смањена стопа незапослености на испод 10%</w:t>
            </w:r>
          </w:p>
        </w:tc>
        <w:tc>
          <w:tcPr>
            <w:tcW w:w="5760" w:type="dxa"/>
          </w:tcPr>
          <w:p w14:paraId="270B0F93" w14:textId="77777777" w:rsidR="00250182" w:rsidRPr="0020446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20446A">
              <w:rPr>
                <w:rFonts w:cs="Arial"/>
                <w:i/>
                <w:sz w:val="20"/>
              </w:rPr>
              <w:t>1.</w:t>
            </w:r>
            <w:r>
              <w:rPr>
                <w:rFonts w:cs="Arial"/>
                <w:i/>
                <w:sz w:val="20"/>
              </w:rPr>
              <w:t>2</w:t>
            </w:r>
            <w:r w:rsidRPr="0020446A">
              <w:rPr>
                <w:rFonts w:cs="Arial"/>
                <w:i/>
                <w:sz w:val="20"/>
              </w:rPr>
              <w:t xml:space="preserve">.1. </w:t>
            </w:r>
            <w:r>
              <w:rPr>
                <w:rFonts w:cs="Arial"/>
                <w:i/>
                <w:sz w:val="20"/>
              </w:rPr>
              <w:t>Унапређење пословне инфраструктуре</w:t>
            </w:r>
          </w:p>
        </w:tc>
      </w:tr>
      <w:tr w:rsidR="00250182" w:rsidRPr="0020446A" w14:paraId="06E12F1E" w14:textId="77777777" w:rsidTr="00B25CBF">
        <w:trPr>
          <w:trHeight w:val="581"/>
        </w:trPr>
        <w:tc>
          <w:tcPr>
            <w:tcW w:w="1620" w:type="dxa"/>
            <w:vMerge/>
            <w:shd w:val="clear" w:color="auto" w:fill="auto"/>
          </w:tcPr>
          <w:p w14:paraId="2323CBA7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F487C71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0ADACC6D" w14:textId="77777777" w:rsidR="00250182" w:rsidRPr="0020446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20446A">
              <w:rPr>
                <w:rFonts w:cs="Arial"/>
                <w:i/>
                <w:sz w:val="20"/>
              </w:rPr>
              <w:t>1.</w:t>
            </w:r>
            <w:r>
              <w:rPr>
                <w:rFonts w:cs="Arial"/>
                <w:i/>
                <w:sz w:val="20"/>
              </w:rPr>
              <w:t>2</w:t>
            </w:r>
            <w:r w:rsidRPr="0020446A">
              <w:rPr>
                <w:rFonts w:cs="Arial"/>
                <w:i/>
                <w:sz w:val="20"/>
              </w:rPr>
              <w:t xml:space="preserve">.2. </w:t>
            </w:r>
            <w:r>
              <w:rPr>
                <w:rFonts w:cs="Arial"/>
                <w:i/>
                <w:sz w:val="20"/>
              </w:rPr>
              <w:t>Унапређење квалитета радне снаге</w:t>
            </w:r>
          </w:p>
        </w:tc>
      </w:tr>
      <w:tr w:rsidR="00250182" w14:paraId="401EF3A8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07D94A40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6021D24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0A24C825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1.2.3. Маркетинг и промоција инвестиционих потенцијала</w:t>
            </w:r>
          </w:p>
        </w:tc>
      </w:tr>
      <w:tr w:rsidR="00250182" w14:paraId="2A294628" w14:textId="77777777" w:rsidTr="00B25CBF">
        <w:trPr>
          <w:trHeight w:val="701"/>
        </w:trPr>
        <w:tc>
          <w:tcPr>
            <w:tcW w:w="1620" w:type="dxa"/>
            <w:vMerge/>
            <w:shd w:val="clear" w:color="auto" w:fill="auto"/>
          </w:tcPr>
          <w:p w14:paraId="7E76410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9AAABCD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438D98BC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1.2.4. Подршка отварању нових радних места и привчалачењу инвестиција</w:t>
            </w:r>
          </w:p>
        </w:tc>
      </w:tr>
      <w:tr w:rsidR="00250182" w:rsidRPr="0020446A" w14:paraId="158C5A0D" w14:textId="77777777" w:rsidTr="00B25CBF">
        <w:trPr>
          <w:trHeight w:val="90"/>
        </w:trPr>
        <w:tc>
          <w:tcPr>
            <w:tcW w:w="1620" w:type="dxa"/>
            <w:vMerge/>
            <w:shd w:val="clear" w:color="auto" w:fill="auto"/>
          </w:tcPr>
          <w:p w14:paraId="0C75288D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05A16FA9" w14:textId="77777777" w:rsidR="00250182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  <w:p w14:paraId="1D454FFB" w14:textId="77777777" w:rsidR="00250182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  <w:p w14:paraId="071A22C2" w14:textId="77777777" w:rsidR="00250182" w:rsidRPr="0037038F" w:rsidRDefault="00250182" w:rsidP="00B25CBF">
            <w:pPr>
              <w:pStyle w:val="pasus"/>
              <w:jc w:val="center"/>
              <w:rPr>
                <w:rFonts w:cs="Arial"/>
                <w:sz w:val="20"/>
              </w:rPr>
            </w:pPr>
            <w:r w:rsidRPr="0037038F">
              <w:rPr>
                <w:rFonts w:cs="Arial"/>
                <w:sz w:val="20"/>
              </w:rPr>
              <w:t>1.3</w:t>
            </w:r>
            <w:r w:rsidRPr="0037038F">
              <w:rPr>
                <w:rFonts w:cs="Arial"/>
                <w:sz w:val="20"/>
                <w:lang w:val="sr-Cyrl-CS"/>
              </w:rPr>
              <w:t>. Ст</w:t>
            </w:r>
            <w:r w:rsidRPr="0037038F">
              <w:rPr>
                <w:rFonts w:cs="Arial"/>
                <w:sz w:val="20"/>
              </w:rPr>
              <w:t>ворити услове за одржив живот на селу кроз подршку пољопривреди и руралном развоју..</w:t>
            </w:r>
          </w:p>
          <w:p w14:paraId="10B42666" w14:textId="77777777" w:rsidR="00250182" w:rsidRPr="0037038F" w:rsidRDefault="00250182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5760" w:type="dxa"/>
          </w:tcPr>
          <w:p w14:paraId="6A31DA30" w14:textId="77777777" w:rsidR="00250182" w:rsidRPr="0020446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20446A">
              <w:rPr>
                <w:rFonts w:cs="Arial"/>
                <w:i/>
                <w:sz w:val="20"/>
              </w:rPr>
              <w:t>1.</w:t>
            </w:r>
            <w:r>
              <w:rPr>
                <w:rFonts w:cs="Arial"/>
                <w:i/>
                <w:sz w:val="20"/>
              </w:rPr>
              <w:t>3</w:t>
            </w:r>
            <w:r w:rsidRPr="0020446A">
              <w:rPr>
                <w:rFonts w:cs="Arial"/>
                <w:i/>
                <w:sz w:val="20"/>
                <w:lang w:val="sr-Cyrl-CS"/>
              </w:rPr>
              <w:t>.1</w:t>
            </w:r>
            <w:r>
              <w:rPr>
                <w:rFonts w:cs="Arial"/>
                <w:i/>
                <w:sz w:val="20"/>
                <w:lang w:val="sr-Cyrl-CS"/>
              </w:rPr>
              <w:t xml:space="preserve">. </w:t>
            </w:r>
            <w:r w:rsidRPr="005A442B">
              <w:rPr>
                <w:rFonts w:cs="Arial"/>
                <w:i/>
                <w:sz w:val="20"/>
              </w:rPr>
              <w:t>Унапређење</w:t>
            </w:r>
            <w:r w:rsidRPr="0020446A">
              <w:rPr>
                <w:rFonts w:cs="Arial"/>
                <w:i/>
                <w:sz w:val="20"/>
              </w:rPr>
              <w:t xml:space="preserve"> </w:t>
            </w:r>
            <w:r>
              <w:rPr>
                <w:rFonts w:cs="Arial"/>
                <w:i/>
                <w:sz w:val="20"/>
              </w:rPr>
              <w:t xml:space="preserve">стандарда и </w:t>
            </w:r>
            <w:r w:rsidRPr="0020446A">
              <w:rPr>
                <w:rFonts w:cs="Arial"/>
                <w:i/>
                <w:sz w:val="20"/>
              </w:rPr>
              <w:t>технологија</w:t>
            </w:r>
            <w:r>
              <w:rPr>
                <w:rFonts w:cs="Arial"/>
                <w:i/>
                <w:sz w:val="20"/>
              </w:rPr>
              <w:t xml:space="preserve"> у примарној пољопривреди</w:t>
            </w:r>
          </w:p>
        </w:tc>
      </w:tr>
      <w:tr w:rsidR="00250182" w:rsidRPr="0020446A" w14:paraId="0A1CF45C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44676CC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EC5EAA2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19C733DA" w14:textId="77777777" w:rsidR="00250182" w:rsidRPr="0020446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20446A">
              <w:rPr>
                <w:rFonts w:cs="Arial"/>
                <w:i/>
                <w:sz w:val="20"/>
              </w:rPr>
              <w:t>1.</w:t>
            </w:r>
            <w:r>
              <w:rPr>
                <w:rFonts w:cs="Arial"/>
                <w:i/>
                <w:sz w:val="20"/>
                <w:lang w:val="sr-Cyrl-CS"/>
              </w:rPr>
              <w:t>3.2. Унапређење</w:t>
            </w:r>
            <w:r w:rsidRPr="0020446A">
              <w:rPr>
                <w:rFonts w:cs="Arial"/>
                <w:i/>
                <w:sz w:val="20"/>
              </w:rPr>
              <w:t xml:space="preserve"> </w:t>
            </w:r>
            <w:r>
              <w:rPr>
                <w:rFonts w:cs="Arial"/>
                <w:i/>
                <w:sz w:val="20"/>
              </w:rPr>
              <w:t>опреме и механизације у примарној пољопривреди</w:t>
            </w:r>
          </w:p>
        </w:tc>
      </w:tr>
      <w:tr w:rsidR="00250182" w14:paraId="40F8E871" w14:textId="77777777" w:rsidTr="00B25CBF">
        <w:trPr>
          <w:trHeight w:val="503"/>
        </w:trPr>
        <w:tc>
          <w:tcPr>
            <w:tcW w:w="1620" w:type="dxa"/>
            <w:vMerge/>
            <w:shd w:val="clear" w:color="auto" w:fill="auto"/>
          </w:tcPr>
          <w:p w14:paraId="13D72FD0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151EF7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7F5D7FB3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1.3.3. Развој органске и алтернативне пољопривреде</w:t>
            </w:r>
          </w:p>
        </w:tc>
      </w:tr>
      <w:tr w:rsidR="00250182" w:rsidRPr="0020446A" w14:paraId="0338962D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27FA1EFA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1833430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6175E755" w14:textId="77777777" w:rsidR="00250182" w:rsidRPr="0020446A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 w:rsidRPr="0020446A">
              <w:rPr>
                <w:rFonts w:cs="Arial"/>
                <w:i/>
                <w:sz w:val="20"/>
              </w:rPr>
              <w:t>1.</w:t>
            </w:r>
            <w:r>
              <w:rPr>
                <w:rFonts w:cs="Arial"/>
                <w:i/>
                <w:sz w:val="20"/>
              </w:rPr>
              <w:t>3</w:t>
            </w:r>
            <w:r>
              <w:rPr>
                <w:rFonts w:cs="Arial"/>
                <w:i/>
                <w:sz w:val="20"/>
                <w:lang w:val="sr-Cyrl-CS"/>
              </w:rPr>
              <w:t>.4</w:t>
            </w:r>
            <w:r w:rsidRPr="0020446A">
              <w:rPr>
                <w:rFonts w:cs="Arial"/>
                <w:i/>
                <w:sz w:val="20"/>
                <w:lang w:val="sr-Cyrl-CS"/>
              </w:rPr>
              <w:t xml:space="preserve">. </w:t>
            </w:r>
            <w:r>
              <w:rPr>
                <w:rFonts w:cs="Arial"/>
                <w:i/>
                <w:sz w:val="20"/>
              </w:rPr>
              <w:t>Информисање и едукација пољопривредника</w:t>
            </w:r>
          </w:p>
        </w:tc>
      </w:tr>
      <w:tr w:rsidR="00250182" w14:paraId="659F61F3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2CE5FE36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E562A80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1AA9228E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1.3.5. Унапређење непољопривредних активности у сеоским срединама</w:t>
            </w:r>
          </w:p>
        </w:tc>
      </w:tr>
      <w:tr w:rsidR="00250182" w14:paraId="50B2E43A" w14:textId="77777777" w:rsidTr="00B25CBF">
        <w:trPr>
          <w:trHeight w:val="70"/>
        </w:trPr>
        <w:tc>
          <w:tcPr>
            <w:tcW w:w="1620" w:type="dxa"/>
            <w:vMerge/>
            <w:shd w:val="clear" w:color="auto" w:fill="auto"/>
          </w:tcPr>
          <w:p w14:paraId="2E7D823E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FFA4BA2" w14:textId="77777777" w:rsidR="00250182" w:rsidRPr="0020446A" w:rsidRDefault="00250182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5760" w:type="dxa"/>
          </w:tcPr>
          <w:p w14:paraId="603447C9" w14:textId="77777777" w:rsidR="00250182" w:rsidRDefault="00250182" w:rsidP="00B25CBF">
            <w:pPr>
              <w:pStyle w:val="pasus"/>
              <w:ind w:left="452" w:hanging="425"/>
              <w:jc w:val="lef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1.3.6. Подршка удруживању пољопривредника и шумовласника и  приступа тржишту</w:t>
            </w:r>
          </w:p>
        </w:tc>
      </w:tr>
    </w:tbl>
    <w:p w14:paraId="5A5A21CF" w14:textId="4B8FA8F4" w:rsidR="00C77499" w:rsidRDefault="00C77499" w:rsidP="00C77499">
      <w:pPr>
        <w:rPr>
          <w:lang w:val="sr-Cyrl-RS"/>
        </w:rPr>
      </w:pPr>
    </w:p>
    <w:p w14:paraId="70867E14" w14:textId="2FF157BE" w:rsidR="00250182" w:rsidRPr="00D83DF0" w:rsidRDefault="00250182" w:rsidP="00250182">
      <w:pPr>
        <w:jc w:val="both"/>
        <w:rPr>
          <w:sz w:val="24"/>
          <w:szCs w:val="24"/>
          <w:lang w:val="sr-Cyrl-RS"/>
        </w:rPr>
      </w:pPr>
      <w:r w:rsidRPr="00D83DF0">
        <w:rPr>
          <w:sz w:val="24"/>
          <w:szCs w:val="24"/>
          <w:lang w:val="sr-Cyrl-RS"/>
        </w:rPr>
        <w:t xml:space="preserve">У оквиру локалне економије дефинисане су три одвојене целине: туризам, привреда и пољопривреда и рурални развој.  За свако од побројаних целина дефинисан је по један специфични циљ за припадајућим програмима, мерама и активностима за његово отварење. </w:t>
      </w:r>
    </w:p>
    <w:p w14:paraId="1C1FAF1B" w14:textId="02A9A5CD" w:rsidR="00C56E49" w:rsidRDefault="00C56E49" w:rsidP="00C77499">
      <w:pPr>
        <w:rPr>
          <w:lang w:val="sr-Cyrl-RS"/>
        </w:rPr>
      </w:pPr>
    </w:p>
    <w:p w14:paraId="197D308D" w14:textId="77777777" w:rsidR="00FA57D1" w:rsidRDefault="00FA57D1" w:rsidP="00C77499">
      <w:pPr>
        <w:rPr>
          <w:lang w:val="sr-Cyrl-RS"/>
        </w:rPr>
      </w:pPr>
    </w:p>
    <w:p w14:paraId="40AD32F1" w14:textId="422B27EB" w:rsidR="005B7362" w:rsidRDefault="005B7362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Табела: </w:t>
      </w:r>
      <w:r w:rsidR="00C77499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Област </w:t>
      </w:r>
      <w:r w:rsidR="00250182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 - Развој локалне економије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85"/>
        <w:gridCol w:w="1800"/>
        <w:gridCol w:w="1890"/>
        <w:gridCol w:w="1890"/>
        <w:gridCol w:w="1710"/>
        <w:gridCol w:w="1350"/>
      </w:tblGrid>
      <w:tr w:rsidR="00BC5D9D" w14:paraId="6AA13DBE" w14:textId="77777777" w:rsidTr="00BC72D8">
        <w:tc>
          <w:tcPr>
            <w:tcW w:w="985" w:type="dxa"/>
            <w:vMerge w:val="restart"/>
            <w:shd w:val="clear" w:color="auto" w:fill="FBE4D5" w:themeFill="accent2" w:themeFillTint="33"/>
          </w:tcPr>
          <w:p w14:paraId="15F537B0" w14:textId="3DAD870B" w:rsidR="00BC5D9D" w:rsidRDefault="00A0564E" w:rsidP="00ED27AF">
            <w:pPr>
              <w:spacing w:before="240"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Целина</w:t>
            </w:r>
          </w:p>
        </w:tc>
        <w:tc>
          <w:tcPr>
            <w:tcW w:w="7290" w:type="dxa"/>
            <w:gridSpan w:val="4"/>
            <w:shd w:val="clear" w:color="auto" w:fill="FBE4D5" w:themeFill="accent2" w:themeFillTint="33"/>
          </w:tcPr>
          <w:p w14:paraId="758FC227" w14:textId="20536AC9" w:rsidR="00BC5D9D" w:rsidRDefault="00BC5D9D" w:rsidP="00BC5D9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Број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 по степену реализације</w:t>
            </w:r>
          </w:p>
        </w:tc>
        <w:tc>
          <w:tcPr>
            <w:tcW w:w="1350" w:type="dxa"/>
            <w:vMerge w:val="restart"/>
            <w:shd w:val="clear" w:color="auto" w:fill="FBE4D5" w:themeFill="accent2" w:themeFillTint="33"/>
          </w:tcPr>
          <w:p w14:paraId="27184F26" w14:textId="56DE4571" w:rsidR="00BC5D9D" w:rsidRDefault="00BC5D9D" w:rsidP="00BC5D9D">
            <w:pPr>
              <w:spacing w:before="240"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Укупно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</w:p>
        </w:tc>
      </w:tr>
      <w:tr w:rsidR="00C32AF8" w14:paraId="28509C9F" w14:textId="77777777" w:rsidTr="00BC72D8">
        <w:tc>
          <w:tcPr>
            <w:tcW w:w="985" w:type="dxa"/>
            <w:vMerge/>
            <w:shd w:val="clear" w:color="auto" w:fill="FBE4D5" w:themeFill="accent2" w:themeFillTint="33"/>
          </w:tcPr>
          <w:p w14:paraId="46CA932A" w14:textId="77777777" w:rsidR="00BC5D9D" w:rsidRDefault="00BC5D9D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800" w:type="dxa"/>
            <w:shd w:val="clear" w:color="auto" w:fill="FBE4D5" w:themeFill="accent2" w:themeFillTint="33"/>
          </w:tcPr>
          <w:p w14:paraId="1AAF9A64" w14:textId="3B345F96" w:rsidR="00BC5D9D" w:rsidRDefault="00BC5D9D" w:rsidP="00BC5D9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Није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5DC2BDFA" w14:textId="6343CAAB" w:rsidR="00BC5D9D" w:rsidRDefault="00BC5D9D" w:rsidP="00BC5D9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Делимично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12FEFCE2" w14:textId="3AC2DF68" w:rsidR="00BC5D9D" w:rsidRDefault="00BC5D9D" w:rsidP="00BC5D9D">
            <w:pPr>
              <w:spacing w:before="240"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5B383481" w14:textId="3828F0A4" w:rsidR="00BC5D9D" w:rsidRDefault="00F16D82" w:rsidP="00BC5D9D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Ненадлежни/ нема инфо.</w:t>
            </w:r>
            <w:r w:rsidR="00C32AF8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350" w:type="dxa"/>
            <w:vMerge/>
            <w:shd w:val="clear" w:color="auto" w:fill="FBE4D5" w:themeFill="accent2" w:themeFillTint="33"/>
          </w:tcPr>
          <w:p w14:paraId="164320DE" w14:textId="77777777" w:rsidR="00BC5D9D" w:rsidRDefault="00BC5D9D" w:rsidP="00BC5D9D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  <w:tr w:rsidR="00C32AF8" w14:paraId="41FB4C6B" w14:textId="77777777" w:rsidTr="00D83DF0">
        <w:tc>
          <w:tcPr>
            <w:tcW w:w="985" w:type="dxa"/>
            <w:shd w:val="clear" w:color="auto" w:fill="FBE4D5" w:themeFill="accent2" w:themeFillTint="33"/>
          </w:tcPr>
          <w:p w14:paraId="37954D8A" w14:textId="5F22F77E" w:rsidR="00BC5D9D" w:rsidRDefault="00BC5D9D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1.1</w:t>
            </w:r>
            <w:r w:rsidR="00C56E49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3EDC0064" w14:textId="4D43AB9C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907DAF7" w14:textId="0DCCB6AD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5D67F904" w14:textId="7827EEBB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8C8ECA3" w14:textId="74C79E2B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F2B0F6B" w14:textId="36DE3BBF" w:rsidR="00BC5D9D" w:rsidRPr="00ED27AF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14</w:t>
            </w:r>
          </w:p>
        </w:tc>
      </w:tr>
      <w:tr w:rsidR="00C32AF8" w14:paraId="06B6CCD4" w14:textId="77777777" w:rsidTr="00D83DF0">
        <w:tc>
          <w:tcPr>
            <w:tcW w:w="985" w:type="dxa"/>
            <w:shd w:val="clear" w:color="auto" w:fill="FBE4D5" w:themeFill="accent2" w:themeFillTint="33"/>
          </w:tcPr>
          <w:p w14:paraId="60AF88D3" w14:textId="1506219A" w:rsidR="00BC5D9D" w:rsidRDefault="00BC5D9D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C56E49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C56E49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0F173F04" w14:textId="49CC25E6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9D93088" w14:textId="48114A27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C278E19" w14:textId="45F4A859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48333DE" w14:textId="3B6F4650" w:rsidR="00BC5D9D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78699CF1" w14:textId="2D306D29" w:rsidR="00BC5D9D" w:rsidRPr="00ED27AF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8</w:t>
            </w:r>
          </w:p>
        </w:tc>
      </w:tr>
      <w:tr w:rsidR="00C32AF8" w14:paraId="4B344C84" w14:textId="77777777" w:rsidTr="00D83DF0">
        <w:tc>
          <w:tcPr>
            <w:tcW w:w="985" w:type="dxa"/>
            <w:shd w:val="clear" w:color="auto" w:fill="FBE4D5" w:themeFill="accent2" w:themeFillTint="33"/>
          </w:tcPr>
          <w:p w14:paraId="2DDC9D7C" w14:textId="69B0D5EC" w:rsidR="00BC5D9D" w:rsidRDefault="00A0564E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ED27A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22A9CCAF" w14:textId="50E5DD1B" w:rsidR="00BC5D9D" w:rsidRPr="00D83DF0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71E2A64" w14:textId="105D0BC9" w:rsidR="00BC5D9D" w:rsidRPr="00D83DF0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B4D2FD9" w14:textId="3392064A" w:rsidR="00BC5D9D" w:rsidRPr="00D83DF0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B31526D" w14:textId="45927C42" w:rsidR="00BC5D9D" w:rsidRPr="00D83DF0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1E33FB16" w14:textId="73A7CA42" w:rsidR="00BC5D9D" w:rsidRPr="00D83DF0" w:rsidRDefault="00D83DF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13</w:t>
            </w:r>
          </w:p>
        </w:tc>
      </w:tr>
      <w:tr w:rsidR="00354A50" w14:paraId="1A4D32E6" w14:textId="77777777" w:rsidTr="00A363BF">
        <w:tc>
          <w:tcPr>
            <w:tcW w:w="985" w:type="dxa"/>
            <w:shd w:val="clear" w:color="auto" w:fill="FBE4D5" w:themeFill="accent2" w:themeFillTint="33"/>
          </w:tcPr>
          <w:p w14:paraId="30682F68" w14:textId="04596282" w:rsidR="00354A50" w:rsidRDefault="00354A50" w:rsidP="00354A5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1.2.1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29F18541" w14:textId="1BE7B020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3191E1A3" w14:textId="6CCB0762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4489E795" w14:textId="5482E291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79860FE6" w14:textId="2A46CC21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271CE36A" w14:textId="6807C4EA" w:rsidR="00354A50" w:rsidRPr="00ED27AF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5</w:t>
            </w:r>
          </w:p>
        </w:tc>
      </w:tr>
      <w:tr w:rsidR="00354A50" w14:paraId="6B4CC018" w14:textId="77777777" w:rsidTr="00A363BF">
        <w:tc>
          <w:tcPr>
            <w:tcW w:w="985" w:type="dxa"/>
            <w:shd w:val="clear" w:color="auto" w:fill="FBE4D5" w:themeFill="accent2" w:themeFillTint="33"/>
          </w:tcPr>
          <w:p w14:paraId="153F92D2" w14:textId="3F4634D1" w:rsidR="00354A50" w:rsidRDefault="00354A50" w:rsidP="00354A5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1.2.2.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42F02E0C" w14:textId="225C7A1E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13235F33" w14:textId="43E72AC5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4F07DD07" w14:textId="3C3ABAA7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7BB7238A" w14:textId="7911CC07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3BDB68B5" w14:textId="0D1A242C" w:rsidR="00354A50" w:rsidRPr="00ED27AF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</w:t>
            </w:r>
          </w:p>
        </w:tc>
      </w:tr>
      <w:tr w:rsidR="00354A50" w14:paraId="60985683" w14:textId="77777777" w:rsidTr="00A363BF">
        <w:tc>
          <w:tcPr>
            <w:tcW w:w="985" w:type="dxa"/>
            <w:shd w:val="clear" w:color="auto" w:fill="FBE4D5" w:themeFill="accent2" w:themeFillTint="33"/>
          </w:tcPr>
          <w:p w14:paraId="43F07725" w14:textId="5742E210" w:rsidR="00354A50" w:rsidRDefault="00354A50" w:rsidP="00354A50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1.2.3.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7B179D5B" w14:textId="50C5971B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53FCA0DF" w14:textId="16609E43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1DB46BBF" w14:textId="34177AAD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2D9644F8" w14:textId="3ACD11AB" w:rsidR="00354A50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78E0BBFA" w14:textId="3EEA5352" w:rsidR="00354A50" w:rsidRPr="00ED27AF" w:rsidRDefault="00A363BF" w:rsidP="00354A5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</w:t>
            </w:r>
          </w:p>
        </w:tc>
      </w:tr>
      <w:tr w:rsidR="00C32AF8" w14:paraId="652129FB" w14:textId="77777777" w:rsidTr="00A363BF">
        <w:tc>
          <w:tcPr>
            <w:tcW w:w="985" w:type="dxa"/>
            <w:shd w:val="clear" w:color="auto" w:fill="FBE4D5" w:themeFill="accent2" w:themeFillTint="33"/>
          </w:tcPr>
          <w:p w14:paraId="373B2840" w14:textId="2A4F2626" w:rsidR="00C56E49" w:rsidRDefault="00A0564E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1.2.</w:t>
            </w:r>
            <w:r w:rsidR="00354A50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4. 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7383E647" w14:textId="4742C837" w:rsidR="00C56E49" w:rsidRDefault="00A363BF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2626397D" w14:textId="13A429E3" w:rsidR="00C56E49" w:rsidRDefault="00A363BF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23784874" w14:textId="03CA08CE" w:rsidR="00C56E49" w:rsidRDefault="00A363BF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58804E06" w14:textId="682BA0F7" w:rsidR="00C56E49" w:rsidRDefault="00A363BF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4D3E2BBF" w14:textId="3E8B587D" w:rsidR="00C56E49" w:rsidRPr="00ED27AF" w:rsidRDefault="00A363BF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7</w:t>
            </w:r>
          </w:p>
        </w:tc>
      </w:tr>
      <w:tr w:rsidR="00C32AF8" w14:paraId="6EDF3165" w14:textId="77777777" w:rsidTr="00D90B91">
        <w:tc>
          <w:tcPr>
            <w:tcW w:w="985" w:type="dxa"/>
            <w:shd w:val="clear" w:color="auto" w:fill="FBE4D5" w:themeFill="accent2" w:themeFillTint="33"/>
          </w:tcPr>
          <w:p w14:paraId="5A728F46" w14:textId="0FACB1D9" w:rsidR="00C56E49" w:rsidRDefault="00A0564E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A363B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A363B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77EF51C2" w14:textId="22B66C24" w:rsidR="00C56E49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3207DCF" w14:textId="4341D08C" w:rsidR="00C56E49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00872B45" w14:textId="7C267866" w:rsidR="00C56E49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5C93AAF7" w14:textId="7BC2F6CD" w:rsidR="00C56E49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2812A8B7" w14:textId="4F1A526A" w:rsidR="00C56E49" w:rsidRPr="00ED27A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9</w:t>
            </w:r>
          </w:p>
        </w:tc>
      </w:tr>
      <w:tr w:rsidR="00A363BF" w14:paraId="77D20F3A" w14:textId="77777777" w:rsidTr="00D90B91">
        <w:tc>
          <w:tcPr>
            <w:tcW w:w="985" w:type="dxa"/>
            <w:shd w:val="clear" w:color="auto" w:fill="FBE4D5" w:themeFill="accent2" w:themeFillTint="33"/>
          </w:tcPr>
          <w:p w14:paraId="093C44AE" w14:textId="47ACF14D" w:rsidR="00A363BF" w:rsidRDefault="00A363BF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1.3.2.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682389AC" w14:textId="4B5F656A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66569BF" w14:textId="4EEA5124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6B968B31" w14:textId="6AE5C921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966C998" w14:textId="01831063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47508A2F" w14:textId="3FD88CDE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</w:t>
            </w:r>
          </w:p>
        </w:tc>
      </w:tr>
      <w:tr w:rsidR="00A363BF" w14:paraId="52DF54A2" w14:textId="77777777" w:rsidTr="00D90B91">
        <w:tc>
          <w:tcPr>
            <w:tcW w:w="985" w:type="dxa"/>
            <w:shd w:val="clear" w:color="auto" w:fill="FBE4D5" w:themeFill="accent2" w:themeFillTint="33"/>
          </w:tcPr>
          <w:p w14:paraId="7035A8CB" w14:textId="56E8BC4B" w:rsidR="00A363BF" w:rsidRDefault="00A363BF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1.3.3.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559979F1" w14:textId="25C26029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BE7F8AD" w14:textId="0E37BA75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0D3BF4CB" w14:textId="0C61DC5F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502AD19B" w14:textId="1C184776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15B81A8D" w14:textId="71A0F923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</w:t>
            </w:r>
          </w:p>
        </w:tc>
      </w:tr>
      <w:tr w:rsidR="00A363BF" w14:paraId="0F131222" w14:textId="77777777" w:rsidTr="00D90B91">
        <w:tc>
          <w:tcPr>
            <w:tcW w:w="985" w:type="dxa"/>
            <w:shd w:val="clear" w:color="auto" w:fill="FBE4D5" w:themeFill="accent2" w:themeFillTint="33"/>
          </w:tcPr>
          <w:p w14:paraId="2ECC5FD8" w14:textId="59467A39" w:rsidR="00A363BF" w:rsidRDefault="00A363BF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1.3.4.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7185A50D" w14:textId="2CEFD7C4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2F19DDC8" w14:textId="0AF8CEF5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0E5E1774" w14:textId="214FD2D9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4AB66FCB" w14:textId="6A7A34C2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53EB907E" w14:textId="4782A169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4</w:t>
            </w:r>
          </w:p>
        </w:tc>
      </w:tr>
      <w:tr w:rsidR="00A363BF" w14:paraId="0892B390" w14:textId="77777777" w:rsidTr="00D90B91">
        <w:tc>
          <w:tcPr>
            <w:tcW w:w="985" w:type="dxa"/>
            <w:shd w:val="clear" w:color="auto" w:fill="FBE4D5" w:themeFill="accent2" w:themeFillTint="33"/>
          </w:tcPr>
          <w:p w14:paraId="6AB117A6" w14:textId="48A4E250" w:rsidR="00A363BF" w:rsidRDefault="00A363BF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1.3.5.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26E528ED" w14:textId="08355000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405FDBF9" w14:textId="0628462E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886AB0F" w14:textId="0E589A5D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215D42DB" w14:textId="6D46F956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11DA8E53" w14:textId="79770FFC" w:rsidR="00A363B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7</w:t>
            </w:r>
          </w:p>
        </w:tc>
      </w:tr>
      <w:tr w:rsidR="00C32AF8" w14:paraId="147D4722" w14:textId="77777777" w:rsidTr="00D90B91">
        <w:tc>
          <w:tcPr>
            <w:tcW w:w="985" w:type="dxa"/>
            <w:shd w:val="clear" w:color="auto" w:fill="FBE4D5" w:themeFill="accent2" w:themeFillTint="33"/>
          </w:tcPr>
          <w:p w14:paraId="1EA66FC8" w14:textId="2680350A" w:rsidR="00BC5D9D" w:rsidRDefault="00A0564E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A363B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A363B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6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145DE320" w14:textId="004AC2A8" w:rsidR="00BC5D9D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0DEFD4B" w14:textId="5218F687" w:rsidR="00BC5D9D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5A808B4" w14:textId="782698DB" w:rsidR="00BC5D9D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A62AEF2" w14:textId="56D84E54" w:rsidR="00BC5D9D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06DE2D52" w14:textId="67AD2464" w:rsidR="00BC5D9D" w:rsidRPr="00ED27A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</w:t>
            </w:r>
          </w:p>
        </w:tc>
      </w:tr>
      <w:tr w:rsidR="00C32AF8" w14:paraId="6D2F5796" w14:textId="77777777" w:rsidTr="00BC72D8">
        <w:tc>
          <w:tcPr>
            <w:tcW w:w="985" w:type="dxa"/>
            <w:shd w:val="clear" w:color="auto" w:fill="FBE4D5" w:themeFill="accent2" w:themeFillTint="33"/>
          </w:tcPr>
          <w:p w14:paraId="40AED66F" w14:textId="03880932" w:rsidR="00D118EE" w:rsidRDefault="00D118EE" w:rsidP="00BC5D9D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800" w:type="dxa"/>
            <w:shd w:val="clear" w:color="auto" w:fill="FBE4D5" w:themeFill="accent2" w:themeFillTint="33"/>
          </w:tcPr>
          <w:p w14:paraId="0E653333" w14:textId="5DEDC878" w:rsidR="00D118EE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28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5B69DAF5" w14:textId="6959C3E0" w:rsidR="00D118EE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0701C206" w14:textId="66F0265D" w:rsidR="00D118EE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41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697D0B90" w14:textId="5C758430" w:rsidR="00D118EE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14:paraId="7D3173AB" w14:textId="04195F9C" w:rsidR="00D118EE" w:rsidRPr="00ED27AF" w:rsidRDefault="009D5610" w:rsidP="00ED27A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94</w:t>
            </w:r>
          </w:p>
        </w:tc>
      </w:tr>
    </w:tbl>
    <w:p w14:paraId="6C2A87B1" w14:textId="77777777" w:rsidR="00BC72D8" w:rsidRDefault="00BC72D8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59C964F" w14:textId="1CD531DF" w:rsidR="00122188" w:rsidRDefault="00122188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оквиру ове развојне области дефинисано је икупно </w:t>
      </w:r>
      <w:r w:rsidR="009D5610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94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мера/</w:t>
      </w:r>
      <w:r w:rsidR="009D5610">
        <w:rPr>
          <w:rFonts w:asciiTheme="minorHAnsi" w:hAnsiTheme="minorHAnsi" w:cstheme="minorHAnsi"/>
          <w:sz w:val="24"/>
          <w:szCs w:val="24"/>
          <w:lang w:val="sr-Cyrl-RS"/>
        </w:rPr>
        <w:t>активности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. Од тога се за </w:t>
      </w:r>
      <w:r w:rsidR="009D5610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4</w:t>
      </w:r>
      <w:r w:rsidRPr="00122188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1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сматра да је реализована, </w:t>
      </w:r>
      <w:r w:rsidR="009D5610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22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се сматра делимично реализованом а </w:t>
      </w:r>
      <w:r w:rsidRPr="00122188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</w:t>
      </w:r>
      <w:r w:rsidR="009D5610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се сматра нереализованим. За једну меру нема информација а </w:t>
      </w:r>
      <w:r w:rsidR="009D5610">
        <w:rPr>
          <w:rFonts w:asciiTheme="minorHAnsi" w:hAnsiTheme="minorHAnsi" w:cstheme="minorHAnsi"/>
          <w:sz w:val="24"/>
          <w:szCs w:val="24"/>
          <w:lang w:val="sr-Cyrl-RS"/>
        </w:rPr>
        <w:t>две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мере су изван надлежности ЈЛС. </w:t>
      </w:r>
    </w:p>
    <w:p w14:paraId="56728D5E" w14:textId="49F03D98" w:rsidR="00D83DF0" w:rsidRDefault="00D83DF0" w:rsidP="00DF7DDC">
      <w:pPr>
        <w:jc w:val="both"/>
        <w:rPr>
          <w:rFonts w:cs="Arial"/>
          <w:sz w:val="24"/>
          <w:szCs w:val="24"/>
          <w:lang w:val="sr-Cyrl-RS"/>
        </w:rPr>
      </w:pPr>
      <w:r w:rsidRPr="00354A50"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354A50">
        <w:rPr>
          <w:rFonts w:cs="Arial"/>
          <w:b/>
          <w:bCs/>
          <w:sz w:val="24"/>
          <w:szCs w:val="24"/>
        </w:rPr>
        <w:t>Повећан број посета туриста за 30%</w:t>
      </w:r>
      <w:r w:rsidRPr="00354A50">
        <w:rPr>
          <w:rFonts w:cs="Arial"/>
          <w:b/>
          <w:bCs/>
          <w:sz w:val="24"/>
          <w:szCs w:val="24"/>
          <w:lang w:val="sr-Cyrl-RS"/>
        </w:rPr>
        <w:t>“,</w:t>
      </w:r>
      <w:r>
        <w:rPr>
          <w:rFonts w:cs="Arial"/>
          <w:sz w:val="24"/>
          <w:szCs w:val="24"/>
          <w:lang w:val="sr-Cyrl-RS"/>
        </w:rPr>
        <w:t xml:space="preserve"> обухвата укупно 3 програма и 35 мера</w:t>
      </w:r>
      <w:r w:rsidR="00354A50">
        <w:rPr>
          <w:rFonts w:cs="Arial"/>
          <w:sz w:val="24"/>
          <w:szCs w:val="24"/>
          <w:lang w:val="sr-Cyrl-RS"/>
        </w:rPr>
        <w:t>. Међу 14 остварених мера, највише је оних које се баве унапређењем институционалних капацитета а затим и промоцијом, док је међу 7 нереализованих највећи број мера везан за унапређење инфраструктуре.  12 мера је делимично реализовано док 2 мере дефинисане у Стр</w:t>
      </w:r>
      <w:r w:rsidR="00064186">
        <w:rPr>
          <w:rFonts w:cs="Arial"/>
          <w:sz w:val="24"/>
          <w:szCs w:val="24"/>
          <w:lang w:val="sr-Cyrl-RS"/>
        </w:rPr>
        <w:t>ат</w:t>
      </w:r>
      <w:r w:rsidR="00354A50">
        <w:rPr>
          <w:rFonts w:cs="Arial"/>
          <w:sz w:val="24"/>
          <w:szCs w:val="24"/>
          <w:lang w:val="sr-Cyrl-RS"/>
        </w:rPr>
        <w:t>е</w:t>
      </w:r>
      <w:r w:rsidR="00064186">
        <w:rPr>
          <w:rFonts w:cs="Arial"/>
          <w:sz w:val="24"/>
          <w:szCs w:val="24"/>
          <w:lang w:val="sr-Cyrl-RS"/>
        </w:rPr>
        <w:t>г</w:t>
      </w:r>
      <w:r w:rsidR="00354A50">
        <w:rPr>
          <w:rFonts w:cs="Arial"/>
          <w:sz w:val="24"/>
          <w:szCs w:val="24"/>
          <w:lang w:val="sr-Cyrl-RS"/>
        </w:rPr>
        <w:t xml:space="preserve">ији нису у надлежности ЈЛС. </w:t>
      </w:r>
    </w:p>
    <w:p w14:paraId="37E43EE3" w14:textId="5019B0F6" w:rsidR="00354A50" w:rsidRDefault="00354A50" w:rsidP="00DF7DDC">
      <w:pPr>
        <w:jc w:val="both"/>
        <w:rPr>
          <w:rFonts w:cs="Arial"/>
          <w:sz w:val="24"/>
          <w:szCs w:val="24"/>
          <w:lang w:val="sr-Cyrl-RS"/>
        </w:rPr>
      </w:pPr>
      <w:r w:rsidRPr="00354A50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Специфични циљ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„</w:t>
      </w:r>
      <w:r w:rsidRPr="00354A50">
        <w:rPr>
          <w:rFonts w:cs="Arial"/>
          <w:b/>
          <w:bCs/>
          <w:sz w:val="24"/>
          <w:szCs w:val="24"/>
        </w:rPr>
        <w:t>Смањена стопа незапослености на испод 10%</w:t>
      </w:r>
      <w:r>
        <w:rPr>
          <w:rFonts w:cs="Arial"/>
          <w:b/>
          <w:bCs/>
          <w:sz w:val="24"/>
          <w:szCs w:val="24"/>
          <w:lang w:val="sr-Cyrl-RS"/>
        </w:rPr>
        <w:t xml:space="preserve">“, </w:t>
      </w:r>
      <w:r w:rsidR="00A363BF">
        <w:rPr>
          <w:rFonts w:cs="Arial"/>
          <w:sz w:val="24"/>
          <w:szCs w:val="24"/>
          <w:lang w:val="sr-Cyrl-RS"/>
        </w:rPr>
        <w:t>обухвата 4 програма и 21 меру. Остварене мере (9) се највише односе на различите видове подршке ЈЛС локалној привреди и утицају на смањење</w:t>
      </w:r>
      <w:r w:rsidR="00064186">
        <w:rPr>
          <w:rFonts w:cs="Arial"/>
          <w:sz w:val="24"/>
          <w:szCs w:val="24"/>
          <w:lang w:val="sr-Cyrl-RS"/>
        </w:rPr>
        <w:t xml:space="preserve"> </w:t>
      </w:r>
      <w:r w:rsidR="00A363BF">
        <w:rPr>
          <w:rFonts w:cs="Arial"/>
          <w:sz w:val="24"/>
          <w:szCs w:val="24"/>
          <w:lang w:val="sr-Cyrl-RS"/>
        </w:rPr>
        <w:t>незапослености. Неостварене мере (8) се односе на покушај прекограничне сарадње са БиХ, унапређење радних и пословних зона,  смањење локалних такси и пореза и отварања канцеларије за ЛЕР. Делимично је остварено 4 мере.</w:t>
      </w:r>
    </w:p>
    <w:p w14:paraId="0C9B8F36" w14:textId="2A9E53E2" w:rsidR="00A363BF" w:rsidRPr="00A363BF" w:rsidRDefault="00A363BF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A363BF"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A363BF">
        <w:rPr>
          <w:rFonts w:cs="Arial"/>
          <w:b/>
          <w:bCs/>
          <w:sz w:val="24"/>
          <w:szCs w:val="24"/>
          <w:lang w:val="sr-Cyrl-CS"/>
        </w:rPr>
        <w:t>Ст</w:t>
      </w:r>
      <w:r w:rsidRPr="00A363BF">
        <w:rPr>
          <w:rFonts w:cs="Arial"/>
          <w:b/>
          <w:bCs/>
          <w:sz w:val="24"/>
          <w:szCs w:val="24"/>
        </w:rPr>
        <w:t>ворити услове за одржив живот на селу кроз подршку пољопривреди и руралном развоју</w:t>
      </w:r>
      <w:r w:rsidRPr="00A363BF">
        <w:rPr>
          <w:rFonts w:cs="Arial"/>
          <w:b/>
          <w:bCs/>
          <w:sz w:val="24"/>
          <w:szCs w:val="24"/>
          <w:lang w:val="sr-Cyrl-RS"/>
        </w:rPr>
        <w:t>“</w:t>
      </w:r>
      <w:r>
        <w:rPr>
          <w:rFonts w:cs="Arial"/>
          <w:sz w:val="24"/>
          <w:szCs w:val="24"/>
          <w:lang w:val="sr-Cyrl-RS"/>
        </w:rPr>
        <w:t xml:space="preserve">, </w:t>
      </w:r>
      <w:r w:rsidR="007E6057">
        <w:rPr>
          <w:rFonts w:cs="Arial"/>
          <w:sz w:val="24"/>
          <w:szCs w:val="24"/>
          <w:lang w:val="sr-Cyrl-RS"/>
        </w:rPr>
        <w:t>обухвата 6 програма и 38 мера. Скоро половина мера (18) је остварено. Међу њима највећи број се односи на различите видове подршке пољопривредним проивођачима од стране ЈЛС. И међу неоствареним мерама (13) највећ</w:t>
      </w:r>
      <w:r w:rsidR="00B25CBF">
        <w:rPr>
          <w:rFonts w:cs="Arial"/>
          <w:sz w:val="24"/>
          <w:szCs w:val="24"/>
          <w:lang w:val="sr-Cyrl-RS"/>
        </w:rPr>
        <w:t>и</w:t>
      </w:r>
      <w:r w:rsidR="007E6057">
        <w:rPr>
          <w:rFonts w:cs="Arial"/>
          <w:sz w:val="24"/>
          <w:szCs w:val="24"/>
          <w:lang w:val="sr-Cyrl-RS"/>
        </w:rPr>
        <w:t xml:space="preserve"> број се односи на мере подршке </w:t>
      </w:r>
      <w:r w:rsidR="00D56D79">
        <w:rPr>
          <w:rFonts w:cs="Arial"/>
          <w:sz w:val="24"/>
          <w:szCs w:val="24"/>
          <w:lang w:val="sr-Cyrl-RS"/>
        </w:rPr>
        <w:t>пољопривредним произвођачима</w:t>
      </w:r>
      <w:r w:rsidR="007E6057">
        <w:rPr>
          <w:rFonts w:cs="Arial"/>
          <w:sz w:val="24"/>
          <w:szCs w:val="24"/>
          <w:lang w:val="sr-Cyrl-RS"/>
        </w:rPr>
        <w:t>. Значајна, а неостварена мера се односи на у</w:t>
      </w:r>
      <w:r w:rsidR="007E6057" w:rsidRPr="007E6057">
        <w:rPr>
          <w:rFonts w:cs="Arial"/>
          <w:sz w:val="24"/>
          <w:szCs w:val="24"/>
        </w:rPr>
        <w:t>спостављање сервисних информација за пољопривреднике путем СМС порука.</w:t>
      </w:r>
      <w:r w:rsidR="007E6057" w:rsidRPr="007E6057">
        <w:rPr>
          <w:rFonts w:cs="Arial"/>
          <w:sz w:val="24"/>
          <w:szCs w:val="24"/>
          <w:lang w:val="sr-Cyrl-RS"/>
        </w:rPr>
        <w:t xml:space="preserve"> </w:t>
      </w:r>
      <w:r w:rsidR="007E6057">
        <w:rPr>
          <w:rFonts w:cs="Arial"/>
          <w:sz w:val="24"/>
          <w:szCs w:val="24"/>
          <w:lang w:val="sr-Cyrl-RS"/>
        </w:rPr>
        <w:t>Шест мера је делимично ост</w:t>
      </w:r>
      <w:r w:rsidR="00064186">
        <w:rPr>
          <w:rFonts w:cs="Arial"/>
          <w:sz w:val="24"/>
          <w:szCs w:val="24"/>
          <w:lang w:val="sr-Cyrl-RS"/>
        </w:rPr>
        <w:t>в</w:t>
      </w:r>
      <w:r w:rsidR="007E6057">
        <w:rPr>
          <w:rFonts w:cs="Arial"/>
          <w:sz w:val="24"/>
          <w:szCs w:val="24"/>
          <w:lang w:val="sr-Cyrl-RS"/>
        </w:rPr>
        <w:t>арено а за једну меру нема информација.</w:t>
      </w:r>
      <w:r w:rsidR="007E6057" w:rsidRPr="007E6057">
        <w:rPr>
          <w:rFonts w:cs="Arial"/>
          <w:sz w:val="24"/>
          <w:szCs w:val="24"/>
          <w:lang w:val="sr-Cyrl-RS"/>
        </w:rPr>
        <w:t xml:space="preserve"> </w:t>
      </w:r>
    </w:p>
    <w:p w14:paraId="54713EFC" w14:textId="579B75CF" w:rsidR="00A264F7" w:rsidRDefault="00A264F7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2BB58508" w14:textId="1234A724" w:rsidR="00A264F7" w:rsidRDefault="00E41938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12" w:name="_Toc146143953"/>
      <w:r>
        <w:rPr>
          <w:lang w:val="sr-Cyrl-RS"/>
        </w:rPr>
        <w:t>Инфраструктура и комуналне делатности</w:t>
      </w:r>
      <w:bookmarkEnd w:id="12"/>
    </w:p>
    <w:p w14:paraId="0A6EC074" w14:textId="55D9CC2D" w:rsidR="00A264F7" w:rsidRDefault="00A264F7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tbl>
      <w:tblPr>
        <w:tblW w:w="8730" w:type="dxa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260"/>
        <w:gridCol w:w="2700"/>
        <w:gridCol w:w="4770"/>
      </w:tblGrid>
      <w:tr w:rsidR="00E41938" w:rsidRPr="00A67DC7" w14:paraId="461B88E1" w14:textId="77777777" w:rsidTr="00E41938">
        <w:trPr>
          <w:trHeight w:val="70"/>
        </w:trPr>
        <w:tc>
          <w:tcPr>
            <w:tcW w:w="1260" w:type="dxa"/>
            <w:shd w:val="clear" w:color="auto" w:fill="948A54"/>
          </w:tcPr>
          <w:p w14:paraId="761D6352" w14:textId="77777777" w:rsidR="00E41938" w:rsidRPr="00E008C8" w:rsidRDefault="00E41938" w:rsidP="00B25CBF">
            <w:pPr>
              <w:pStyle w:val="pasus"/>
              <w:jc w:val="center"/>
              <w:rPr>
                <w:rFonts w:cs="Arial"/>
                <w:b/>
                <w:sz w:val="20"/>
                <w:lang w:val="sr-Cyrl-RS"/>
              </w:rPr>
            </w:pPr>
            <w:r>
              <w:rPr>
                <w:rFonts w:cs="Arial"/>
                <w:b/>
                <w:sz w:val="20"/>
              </w:rPr>
              <w:t>Општи циљ</w:t>
            </w:r>
            <w:r>
              <w:rPr>
                <w:rFonts w:cs="Arial"/>
                <w:b/>
                <w:sz w:val="20"/>
                <w:lang w:val="sr-Cyrl-RS"/>
              </w:rPr>
              <w:t>/ Приоритет 2</w:t>
            </w:r>
          </w:p>
        </w:tc>
        <w:tc>
          <w:tcPr>
            <w:tcW w:w="2700" w:type="dxa"/>
            <w:shd w:val="clear" w:color="auto" w:fill="948A54"/>
          </w:tcPr>
          <w:p w14:paraId="6078385F" w14:textId="77777777" w:rsidR="00E41938" w:rsidRPr="00A67DC7" w:rsidRDefault="00E41938" w:rsidP="00B25CBF">
            <w:pPr>
              <w:pStyle w:val="pasus"/>
              <w:jc w:val="center"/>
              <w:rPr>
                <w:rFonts w:cs="Arial"/>
                <w:b/>
                <w:sz w:val="20"/>
              </w:rPr>
            </w:pPr>
            <w:r w:rsidRPr="00A67DC7">
              <w:rPr>
                <w:rFonts w:cs="Arial"/>
                <w:b/>
                <w:sz w:val="20"/>
              </w:rPr>
              <w:t>Специфични</w:t>
            </w:r>
            <w:r w:rsidRPr="00A67DC7">
              <w:rPr>
                <w:rFonts w:cs="Arial"/>
                <w:b/>
                <w:sz w:val="20"/>
                <w:lang w:val="en-US"/>
              </w:rPr>
              <w:t xml:space="preserve"> циљеви</w:t>
            </w:r>
          </w:p>
        </w:tc>
        <w:tc>
          <w:tcPr>
            <w:tcW w:w="4770" w:type="dxa"/>
            <w:shd w:val="clear" w:color="auto" w:fill="948A54"/>
          </w:tcPr>
          <w:p w14:paraId="7F1790D0" w14:textId="77777777" w:rsidR="00E41938" w:rsidRPr="00A67DC7" w:rsidRDefault="00E41938" w:rsidP="00B25CBF">
            <w:pPr>
              <w:pStyle w:val="pasus"/>
              <w:jc w:val="center"/>
              <w:rPr>
                <w:rFonts w:cs="Arial"/>
                <w:b/>
                <w:sz w:val="20"/>
              </w:rPr>
            </w:pPr>
            <w:r w:rsidRPr="00A67DC7">
              <w:rPr>
                <w:rFonts w:cs="Arial"/>
                <w:b/>
                <w:sz w:val="20"/>
              </w:rPr>
              <w:t>Програми</w:t>
            </w:r>
          </w:p>
        </w:tc>
      </w:tr>
      <w:tr w:rsidR="00E41938" w14:paraId="21438657" w14:textId="77777777" w:rsidTr="00E41938">
        <w:trPr>
          <w:trHeight w:val="593"/>
        </w:trPr>
        <w:tc>
          <w:tcPr>
            <w:tcW w:w="1260" w:type="dxa"/>
            <w:vMerge w:val="restart"/>
            <w:shd w:val="clear" w:color="auto" w:fill="auto"/>
          </w:tcPr>
          <w:p w14:paraId="295EE965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392C905F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7DAB6DB1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349C0FB2" w14:textId="77777777" w:rsidR="00E41938" w:rsidRPr="009E02CD" w:rsidRDefault="00E41938" w:rsidP="00B25CBF">
            <w:pPr>
              <w:pStyle w:val="pasus"/>
              <w:jc w:val="center"/>
              <w:rPr>
                <w:rFonts w:cs="Arial"/>
                <w:sz w:val="20"/>
              </w:rPr>
            </w:pPr>
            <w:r w:rsidRPr="009E02CD">
              <w:rPr>
                <w:rFonts w:cs="Arial"/>
                <w:sz w:val="20"/>
                <w:lang w:val="sr-Cyrl-CS"/>
              </w:rPr>
              <w:t>Просторно уредити општину и опремити је квалитетним инфраструктурним мрежама и објектима.</w:t>
            </w:r>
          </w:p>
        </w:tc>
        <w:tc>
          <w:tcPr>
            <w:tcW w:w="2700" w:type="dxa"/>
            <w:vMerge w:val="restart"/>
          </w:tcPr>
          <w:p w14:paraId="6212E4D2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2.1. Унапређен систем саобраћаја, саобраћајна инфраструктура и јавне површине</w:t>
            </w:r>
          </w:p>
        </w:tc>
        <w:tc>
          <w:tcPr>
            <w:tcW w:w="4770" w:type="dxa"/>
          </w:tcPr>
          <w:p w14:paraId="09E13F3C" w14:textId="77777777" w:rsidR="00E41938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2.1.1. </w:t>
            </w:r>
            <w:r>
              <w:rPr>
                <w:rFonts w:cs="Arial"/>
                <w:i/>
                <w:sz w:val="20"/>
              </w:rPr>
              <w:t>Унапређење саобрађаја и путне инфраструктуре</w:t>
            </w:r>
          </w:p>
        </w:tc>
      </w:tr>
      <w:tr w:rsidR="00E41938" w:rsidRPr="0020446A" w14:paraId="640C0B36" w14:textId="77777777" w:rsidTr="00E41938">
        <w:trPr>
          <w:trHeight w:val="70"/>
        </w:trPr>
        <w:tc>
          <w:tcPr>
            <w:tcW w:w="1260" w:type="dxa"/>
            <w:vMerge/>
            <w:shd w:val="clear" w:color="auto" w:fill="auto"/>
          </w:tcPr>
          <w:p w14:paraId="36856B28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700" w:type="dxa"/>
            <w:vMerge/>
          </w:tcPr>
          <w:p w14:paraId="376CB62C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770" w:type="dxa"/>
          </w:tcPr>
          <w:p w14:paraId="60958B40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2.1.2. </w:t>
            </w:r>
            <w:r w:rsidRPr="00690507">
              <w:rPr>
                <w:rFonts w:cs="Arial"/>
                <w:i/>
                <w:sz w:val="20"/>
              </w:rPr>
              <w:t>Јавне површине</w:t>
            </w:r>
          </w:p>
        </w:tc>
      </w:tr>
      <w:tr w:rsidR="00E41938" w14:paraId="27F6BA6E" w14:textId="77777777" w:rsidTr="00E41938">
        <w:trPr>
          <w:trHeight w:val="70"/>
        </w:trPr>
        <w:tc>
          <w:tcPr>
            <w:tcW w:w="1260" w:type="dxa"/>
            <w:vMerge/>
            <w:shd w:val="clear" w:color="auto" w:fill="auto"/>
          </w:tcPr>
          <w:p w14:paraId="3D170536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700" w:type="dxa"/>
            <w:vMerge w:val="restart"/>
          </w:tcPr>
          <w:p w14:paraId="372FC65A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2.2. Успостављен ефикасан систем коришћења воде и одвођења отпадних вода.</w:t>
            </w:r>
          </w:p>
        </w:tc>
        <w:tc>
          <w:tcPr>
            <w:tcW w:w="4770" w:type="dxa"/>
          </w:tcPr>
          <w:p w14:paraId="3ED94D74" w14:textId="77777777" w:rsidR="00E41938" w:rsidRPr="009E02CD" w:rsidRDefault="00E41938" w:rsidP="00D56D79">
            <w:pPr>
              <w:pStyle w:val="ListParagraph"/>
              <w:numPr>
                <w:ilvl w:val="1"/>
                <w:numId w:val="5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317D1E0E" w14:textId="77777777" w:rsidR="00E41938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2.2.1. </w:t>
            </w:r>
            <w:r>
              <w:rPr>
                <w:rFonts w:cs="Arial"/>
                <w:i/>
                <w:sz w:val="20"/>
              </w:rPr>
              <w:t>Унапређење водоснабдевања</w:t>
            </w:r>
          </w:p>
        </w:tc>
      </w:tr>
      <w:tr w:rsidR="00E41938" w:rsidRPr="0020446A" w14:paraId="548C5C01" w14:textId="77777777" w:rsidTr="00E41938">
        <w:trPr>
          <w:trHeight w:val="566"/>
        </w:trPr>
        <w:tc>
          <w:tcPr>
            <w:tcW w:w="1260" w:type="dxa"/>
            <w:vMerge/>
            <w:shd w:val="clear" w:color="auto" w:fill="auto"/>
          </w:tcPr>
          <w:p w14:paraId="3F5AE268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700" w:type="dxa"/>
            <w:vMerge/>
          </w:tcPr>
          <w:p w14:paraId="1CAC7E75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770" w:type="dxa"/>
          </w:tcPr>
          <w:p w14:paraId="207C1DB5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2.2.2. </w:t>
            </w:r>
            <w:r>
              <w:rPr>
                <w:rFonts w:cs="Arial"/>
                <w:i/>
                <w:sz w:val="20"/>
              </w:rPr>
              <w:t>Унапређење одвођења отпадних вода</w:t>
            </w:r>
          </w:p>
        </w:tc>
      </w:tr>
      <w:tr w:rsidR="00E41938" w14:paraId="748EDC35" w14:textId="77777777" w:rsidTr="00E41938">
        <w:trPr>
          <w:trHeight w:val="351"/>
        </w:trPr>
        <w:tc>
          <w:tcPr>
            <w:tcW w:w="1260" w:type="dxa"/>
            <w:vMerge/>
            <w:shd w:val="clear" w:color="auto" w:fill="auto"/>
          </w:tcPr>
          <w:p w14:paraId="27B2757F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700" w:type="dxa"/>
            <w:vMerge w:val="restart"/>
          </w:tcPr>
          <w:p w14:paraId="04524888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2.3. Унапређена енергетска ефикасност у јавном сектору и смањени трошкови енергије за </w:t>
            </w:r>
            <w:r w:rsidRPr="003F10C0">
              <w:rPr>
                <w:rFonts w:cs="Arial"/>
                <w:sz w:val="20"/>
              </w:rPr>
              <w:t>2</w:t>
            </w:r>
            <w:r w:rsidRPr="003F10C0">
              <w:rPr>
                <w:rFonts w:cs="Arial"/>
                <w:sz w:val="20"/>
                <w:lang w:val="sr-Cyrl-CS"/>
              </w:rPr>
              <w:t>5</w:t>
            </w:r>
            <w:r w:rsidRPr="003F10C0">
              <w:rPr>
                <w:rFonts w:cs="Arial"/>
                <w:sz w:val="20"/>
              </w:rPr>
              <w:t>%.</w:t>
            </w:r>
          </w:p>
        </w:tc>
        <w:tc>
          <w:tcPr>
            <w:tcW w:w="4770" w:type="dxa"/>
          </w:tcPr>
          <w:p w14:paraId="63B53024" w14:textId="77777777" w:rsidR="00E41938" w:rsidRPr="009D7FDA" w:rsidRDefault="00E41938" w:rsidP="00D56D79">
            <w:pPr>
              <w:pStyle w:val="ListParagraph"/>
              <w:numPr>
                <w:ilvl w:val="0"/>
                <w:numId w:val="6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3904D1C2" w14:textId="77777777" w:rsidR="00E41938" w:rsidRPr="009D7FDA" w:rsidRDefault="00E41938" w:rsidP="00D56D79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08EFE2E9" w14:textId="77777777" w:rsidR="00E41938" w:rsidRPr="009D7FDA" w:rsidRDefault="00E41938" w:rsidP="00D56D79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75E0B98A" w14:textId="77777777" w:rsidR="00E41938" w:rsidRPr="009D7FDA" w:rsidRDefault="00E41938" w:rsidP="00D56D79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493AEC7A" w14:textId="77777777" w:rsidR="00E41938" w:rsidRDefault="00E41938" w:rsidP="00D56D79">
            <w:pPr>
              <w:pStyle w:val="pasus"/>
              <w:numPr>
                <w:ilvl w:val="2"/>
                <w:numId w:val="6"/>
              </w:numPr>
              <w:tabs>
                <w:tab w:val="left" w:pos="472"/>
                <w:tab w:val="left" w:pos="619"/>
              </w:tabs>
              <w:autoSpaceDE/>
              <w:autoSpaceDN/>
              <w:adjustRightInd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Модернизација јавне расвете и електро мреже</w:t>
            </w:r>
          </w:p>
        </w:tc>
      </w:tr>
      <w:tr w:rsidR="00E41938" w:rsidRPr="0020446A" w14:paraId="49A44D94" w14:textId="77777777" w:rsidTr="00E41938">
        <w:trPr>
          <w:trHeight w:val="348"/>
        </w:trPr>
        <w:tc>
          <w:tcPr>
            <w:tcW w:w="1260" w:type="dxa"/>
            <w:vMerge/>
            <w:shd w:val="clear" w:color="auto" w:fill="auto"/>
          </w:tcPr>
          <w:p w14:paraId="27A2DFEE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700" w:type="dxa"/>
            <w:vMerge/>
          </w:tcPr>
          <w:p w14:paraId="2E757EE9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770" w:type="dxa"/>
          </w:tcPr>
          <w:p w14:paraId="6C927520" w14:textId="77777777" w:rsidR="00E41938" w:rsidRPr="0020446A" w:rsidRDefault="00E41938" w:rsidP="00D56D79">
            <w:pPr>
              <w:pStyle w:val="pasus"/>
              <w:numPr>
                <w:ilvl w:val="2"/>
                <w:numId w:val="6"/>
              </w:numPr>
              <w:tabs>
                <w:tab w:val="left" w:pos="430"/>
              </w:tabs>
              <w:autoSpaceDE/>
              <w:autoSpaceDN/>
              <w:adjustRightInd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Енергетска ефикасност јавних зграда</w:t>
            </w:r>
          </w:p>
        </w:tc>
      </w:tr>
      <w:tr w:rsidR="00E41938" w:rsidRPr="0020446A" w14:paraId="04750DAC" w14:textId="77777777" w:rsidTr="00E41938">
        <w:trPr>
          <w:trHeight w:val="70"/>
        </w:trPr>
        <w:tc>
          <w:tcPr>
            <w:tcW w:w="1260" w:type="dxa"/>
            <w:vMerge/>
            <w:shd w:val="clear" w:color="auto" w:fill="auto"/>
          </w:tcPr>
          <w:p w14:paraId="3F40F178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700" w:type="dxa"/>
            <w:vMerge/>
          </w:tcPr>
          <w:p w14:paraId="397C661B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770" w:type="dxa"/>
          </w:tcPr>
          <w:p w14:paraId="7465E7A8" w14:textId="77777777" w:rsidR="00E41938" w:rsidRPr="0020446A" w:rsidRDefault="00E41938" w:rsidP="00D56D79">
            <w:pPr>
              <w:pStyle w:val="pasus"/>
              <w:numPr>
                <w:ilvl w:val="2"/>
                <w:numId w:val="6"/>
              </w:numPr>
              <w:tabs>
                <w:tab w:val="left" w:pos="430"/>
              </w:tabs>
              <w:autoSpaceDE/>
              <w:autoSpaceDN/>
              <w:adjustRightInd/>
              <w:jc w:val="left"/>
              <w:rPr>
                <w:rFonts w:cs="Arial"/>
                <w:sz w:val="20"/>
              </w:rPr>
            </w:pPr>
            <w:r w:rsidRPr="00690507">
              <w:rPr>
                <w:rFonts w:cs="Arial"/>
                <w:i/>
                <w:sz w:val="20"/>
              </w:rPr>
              <w:t>Топлификација и гасификација</w:t>
            </w:r>
          </w:p>
        </w:tc>
      </w:tr>
      <w:tr w:rsidR="00E41938" w14:paraId="5D46497B" w14:textId="77777777" w:rsidTr="00E41938">
        <w:trPr>
          <w:trHeight w:val="70"/>
        </w:trPr>
        <w:tc>
          <w:tcPr>
            <w:tcW w:w="1260" w:type="dxa"/>
            <w:vMerge/>
            <w:shd w:val="clear" w:color="auto" w:fill="auto"/>
          </w:tcPr>
          <w:p w14:paraId="199A39DB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700" w:type="dxa"/>
            <w:vMerge w:val="restart"/>
          </w:tcPr>
          <w:p w14:paraId="4CAA4D24" w14:textId="77777777" w:rsidR="00E41938" w:rsidRDefault="00E41938" w:rsidP="00B25CBF">
            <w:pPr>
              <w:pStyle w:val="pasus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2.4. Ефикасна израда просторно планске и урбанистичке документације и контрола градње</w:t>
            </w:r>
          </w:p>
        </w:tc>
        <w:tc>
          <w:tcPr>
            <w:tcW w:w="4770" w:type="dxa"/>
          </w:tcPr>
          <w:p w14:paraId="3C5E3BF7" w14:textId="77777777" w:rsidR="00E41938" w:rsidRPr="009D7FDA" w:rsidRDefault="00E41938" w:rsidP="00D56D79">
            <w:pPr>
              <w:pStyle w:val="ListParagraph"/>
              <w:numPr>
                <w:ilvl w:val="1"/>
                <w:numId w:val="6"/>
              </w:numPr>
              <w:tabs>
                <w:tab w:val="left" w:pos="430"/>
              </w:tabs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062F3D10" w14:textId="77777777" w:rsidR="00E41938" w:rsidRDefault="00E41938" w:rsidP="00D56D79">
            <w:pPr>
              <w:pStyle w:val="pasus"/>
              <w:numPr>
                <w:ilvl w:val="2"/>
                <w:numId w:val="6"/>
              </w:numPr>
              <w:tabs>
                <w:tab w:val="left" w:pos="430"/>
              </w:tabs>
              <w:autoSpaceDE/>
              <w:autoSpaceDN/>
              <w:adjustRightInd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Израда урбанистичке документације</w:t>
            </w:r>
          </w:p>
        </w:tc>
      </w:tr>
      <w:tr w:rsidR="00E41938" w:rsidRPr="0020446A" w14:paraId="65EFD667" w14:textId="77777777" w:rsidTr="00E41938">
        <w:trPr>
          <w:trHeight w:val="70"/>
        </w:trPr>
        <w:tc>
          <w:tcPr>
            <w:tcW w:w="1260" w:type="dxa"/>
            <w:vMerge/>
            <w:shd w:val="clear" w:color="auto" w:fill="auto"/>
          </w:tcPr>
          <w:p w14:paraId="6C7DD623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700" w:type="dxa"/>
            <w:vMerge/>
          </w:tcPr>
          <w:p w14:paraId="328CF07B" w14:textId="77777777" w:rsidR="00E41938" w:rsidRPr="0020446A" w:rsidRDefault="00E41938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770" w:type="dxa"/>
          </w:tcPr>
          <w:p w14:paraId="63F26A96" w14:textId="77777777" w:rsidR="00E41938" w:rsidRPr="0020446A" w:rsidRDefault="00E41938" w:rsidP="00D56D79">
            <w:pPr>
              <w:pStyle w:val="pasus"/>
              <w:numPr>
                <w:ilvl w:val="2"/>
                <w:numId w:val="6"/>
              </w:numPr>
              <w:tabs>
                <w:tab w:val="left" w:pos="430"/>
              </w:tabs>
              <w:autoSpaceDE/>
              <w:autoSpaceDN/>
              <w:adjustRightInd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Ефикасна контрола бесправне градње</w:t>
            </w:r>
          </w:p>
        </w:tc>
      </w:tr>
    </w:tbl>
    <w:p w14:paraId="2483FA13" w14:textId="77777777" w:rsidR="00E41938" w:rsidRDefault="00E41938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BAEE55E" w14:textId="2F8F479D" w:rsidR="00B67783" w:rsidRDefault="00B67783" w:rsidP="00B67783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оквиру ове развојне области дефинисано је </w:t>
      </w:r>
      <w:r w:rsidR="00670A83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68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>мера/</w:t>
      </w:r>
      <w:r>
        <w:rPr>
          <w:rFonts w:asciiTheme="minorHAnsi" w:hAnsiTheme="minorHAnsi" w:cstheme="minorHAnsi"/>
          <w:sz w:val="24"/>
          <w:szCs w:val="24"/>
          <w:lang w:val="sr-Cyrl-RS"/>
        </w:rPr>
        <w:t>пројеката. Реализовано је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670A83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20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>мер</w:t>
      </w:r>
      <w:r w:rsidR="00064186">
        <w:rPr>
          <w:rFonts w:asciiTheme="minorHAnsi" w:hAnsiTheme="minorHAnsi" w:cstheme="minorHAnsi"/>
          <w:sz w:val="24"/>
          <w:szCs w:val="24"/>
          <w:lang w:val="sr-Cyrl-RS"/>
        </w:rPr>
        <w:t>а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>/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пројекта. Делимично је реализовано  </w:t>
      </w:r>
      <w:r w:rsidR="00670A83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18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>мера/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пројеката, а није реализовано </w:t>
      </w:r>
      <w:r w:rsidR="00670A83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26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AC5147">
        <w:rPr>
          <w:rFonts w:asciiTheme="minorHAnsi" w:hAnsiTheme="minorHAnsi" w:cstheme="minorHAnsi"/>
          <w:sz w:val="24"/>
          <w:szCs w:val="24"/>
          <w:lang w:val="sr-Cyrl-RS"/>
        </w:rPr>
        <w:t>мера/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пројеката. </w:t>
      </w:r>
      <w:r w:rsidR="00670A83">
        <w:rPr>
          <w:rFonts w:asciiTheme="minorHAnsi" w:hAnsiTheme="minorHAnsi" w:cstheme="minorHAnsi"/>
          <w:sz w:val="24"/>
          <w:szCs w:val="24"/>
          <w:lang w:val="sr-Cyrl-RS"/>
        </w:rPr>
        <w:t xml:space="preserve"> За </w:t>
      </w:r>
      <w:r w:rsidR="00670A83" w:rsidRPr="00670A83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4</w:t>
      </w:r>
      <w:r w:rsidR="00670A83">
        <w:rPr>
          <w:rFonts w:asciiTheme="minorHAnsi" w:hAnsiTheme="minorHAnsi" w:cstheme="minorHAnsi"/>
          <w:sz w:val="24"/>
          <w:szCs w:val="24"/>
          <w:lang w:val="sr-Cyrl-RS"/>
        </w:rPr>
        <w:t xml:space="preserve"> мере ЈЛС није надлежна. </w:t>
      </w:r>
    </w:p>
    <w:p w14:paraId="2DAC7E77" w14:textId="77777777" w:rsidR="00B67783" w:rsidRDefault="00B67783" w:rsidP="00B67783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174E527" w14:textId="77777777" w:rsidR="00E41938" w:rsidRDefault="00E41938" w:rsidP="00B67783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7B228D5" w14:textId="77777777" w:rsidR="00E41938" w:rsidRDefault="00E41938" w:rsidP="00B67783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3075D3D" w14:textId="32773221" w:rsidR="00D118EE" w:rsidRDefault="00D118EE" w:rsidP="00D118EE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Табела: </w:t>
      </w:r>
      <w:r w:rsidR="00B67783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Област </w:t>
      </w:r>
      <w:r w:rsidR="00FA57D1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– Инфраструктура и комуналне делатности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85"/>
        <w:gridCol w:w="1800"/>
        <w:gridCol w:w="1890"/>
        <w:gridCol w:w="1710"/>
        <w:gridCol w:w="1710"/>
        <w:gridCol w:w="1350"/>
      </w:tblGrid>
      <w:tr w:rsidR="00D118EE" w14:paraId="75E11348" w14:textId="77777777" w:rsidTr="00FA57D1">
        <w:tc>
          <w:tcPr>
            <w:tcW w:w="985" w:type="dxa"/>
            <w:vMerge w:val="restart"/>
            <w:shd w:val="clear" w:color="auto" w:fill="D5DCE4" w:themeFill="text2" w:themeFillTint="33"/>
          </w:tcPr>
          <w:p w14:paraId="3C90CEA4" w14:textId="77777777" w:rsidR="00D118EE" w:rsidRDefault="00D118EE" w:rsidP="00B25CBF">
            <w:pPr>
              <w:spacing w:before="240"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Спец. циљ</w:t>
            </w:r>
          </w:p>
        </w:tc>
        <w:tc>
          <w:tcPr>
            <w:tcW w:w="7110" w:type="dxa"/>
            <w:gridSpan w:val="4"/>
            <w:shd w:val="clear" w:color="auto" w:fill="D5DCE4" w:themeFill="text2" w:themeFillTint="33"/>
          </w:tcPr>
          <w:p w14:paraId="1A544F7C" w14:textId="19E4E953" w:rsidR="00D118EE" w:rsidRDefault="00D118E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Број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 по степену реализације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</w:tcPr>
          <w:p w14:paraId="2F79FCB9" w14:textId="6D2B2EFD" w:rsidR="00D118EE" w:rsidRDefault="00D118EE" w:rsidP="00B25CBF">
            <w:pPr>
              <w:spacing w:before="240"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Укупно 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мера</w:t>
            </w:r>
          </w:p>
        </w:tc>
      </w:tr>
      <w:tr w:rsidR="00D118EE" w14:paraId="2FC5A35F" w14:textId="77777777" w:rsidTr="00FA57D1">
        <w:tc>
          <w:tcPr>
            <w:tcW w:w="985" w:type="dxa"/>
            <w:vMerge/>
            <w:shd w:val="clear" w:color="auto" w:fill="D5DCE4" w:themeFill="text2" w:themeFillTint="33"/>
          </w:tcPr>
          <w:p w14:paraId="56AD9556" w14:textId="77777777" w:rsidR="00D118EE" w:rsidRDefault="00D118EE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800" w:type="dxa"/>
            <w:shd w:val="clear" w:color="auto" w:fill="D5DCE4" w:themeFill="text2" w:themeFillTint="33"/>
          </w:tcPr>
          <w:p w14:paraId="5C46D889" w14:textId="7DD7E46C" w:rsidR="00D118EE" w:rsidRDefault="00D118E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Није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24EDE6DF" w14:textId="5E630A2E" w:rsidR="00D118EE" w:rsidRDefault="00D118E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Делимично 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55BED074" w14:textId="188A65CC" w:rsidR="00D118EE" w:rsidRDefault="00D118EE" w:rsidP="00B25CBF">
            <w:pPr>
              <w:spacing w:before="240"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Реализован</w:t>
            </w:r>
            <w:r w:rsidR="0090470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144FCB02" w14:textId="227D9F28" w:rsidR="00D118EE" w:rsidRDefault="00B677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Ненадлежни </w:t>
            </w:r>
            <w:r w:rsidR="00D118E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Нема инфо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350" w:type="dxa"/>
            <w:vMerge/>
          </w:tcPr>
          <w:p w14:paraId="542BCF89" w14:textId="77777777" w:rsidR="00D118EE" w:rsidRDefault="00D118EE" w:rsidP="00B25CBF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  <w:tr w:rsidR="00D118EE" w14:paraId="3CA44E26" w14:textId="77777777" w:rsidTr="00FA57D1">
        <w:tc>
          <w:tcPr>
            <w:tcW w:w="985" w:type="dxa"/>
            <w:shd w:val="clear" w:color="auto" w:fill="D5DCE4" w:themeFill="text2" w:themeFillTint="33"/>
          </w:tcPr>
          <w:p w14:paraId="4C193CDE" w14:textId="25E41B21" w:rsidR="00D118EE" w:rsidRDefault="00A264F7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D118E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</w:t>
            </w:r>
            <w:r w:rsidR="00E41938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</w:t>
            </w:r>
            <w:r w:rsidR="005C2BEA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7F40E3D1" w14:textId="4BAF69AF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7770BA97" w14:textId="21E41A7E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AB321D3" w14:textId="3EDCC1A6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52575F2" w14:textId="129D8380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092A73AC" w14:textId="49714709" w:rsidR="00D118EE" w:rsidRPr="00ED27AF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14</w:t>
            </w:r>
          </w:p>
        </w:tc>
      </w:tr>
      <w:tr w:rsidR="00D118EE" w14:paraId="7F420DCA" w14:textId="77777777" w:rsidTr="00FA57D1">
        <w:tc>
          <w:tcPr>
            <w:tcW w:w="985" w:type="dxa"/>
            <w:shd w:val="clear" w:color="auto" w:fill="D5DCE4" w:themeFill="text2" w:themeFillTint="33"/>
          </w:tcPr>
          <w:p w14:paraId="0656D848" w14:textId="3AF17510" w:rsidR="00D118EE" w:rsidRDefault="00A264F7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D118E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5C2BEA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D118E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5C2BEA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4CB3F8C7" w14:textId="23763618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2F5BD418" w14:textId="46D91ABB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0E46279" w14:textId="35FDD0C7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04A2C049" w14:textId="3FCA7DD9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72B75B9A" w14:textId="19BEF365" w:rsidR="00D118EE" w:rsidRPr="00ED27AF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9</w:t>
            </w:r>
          </w:p>
        </w:tc>
      </w:tr>
      <w:tr w:rsidR="00D118EE" w14:paraId="7898738B" w14:textId="77777777" w:rsidTr="00FA57D1">
        <w:tc>
          <w:tcPr>
            <w:tcW w:w="985" w:type="dxa"/>
            <w:shd w:val="clear" w:color="auto" w:fill="D5DCE4" w:themeFill="text2" w:themeFillTint="33"/>
          </w:tcPr>
          <w:p w14:paraId="2417FF7C" w14:textId="55ACDB8D" w:rsidR="00D118EE" w:rsidRDefault="00A264F7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5C2BEA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.2.1.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47B110B0" w14:textId="0905F031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6EDA0534" w14:textId="11E3524D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3D0690DB" w14:textId="653F231B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3FEFE9DD" w14:textId="564AB816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50" w:type="dxa"/>
            <w:shd w:val="clear" w:color="auto" w:fill="DEEAF6" w:themeFill="accent5" w:themeFillTint="33"/>
          </w:tcPr>
          <w:p w14:paraId="71EBA7FC" w14:textId="17F3967F" w:rsidR="00D118EE" w:rsidRPr="00ED27AF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14</w:t>
            </w:r>
          </w:p>
        </w:tc>
      </w:tr>
      <w:tr w:rsidR="00D118EE" w14:paraId="2E75BDBB" w14:textId="77777777" w:rsidTr="00FA57D1">
        <w:tc>
          <w:tcPr>
            <w:tcW w:w="985" w:type="dxa"/>
            <w:shd w:val="clear" w:color="auto" w:fill="D5DCE4" w:themeFill="text2" w:themeFillTint="33"/>
          </w:tcPr>
          <w:p w14:paraId="0B958539" w14:textId="5B9F7283" w:rsidR="00D118EE" w:rsidRDefault="00A264F7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D118E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5C2BEA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2.2.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02249A93" w14:textId="43DC477D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514ABC16" w14:textId="58D909B2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3B1E8B29" w14:textId="4232A138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1DCD7558" w14:textId="0B84FE0F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50" w:type="dxa"/>
            <w:shd w:val="clear" w:color="auto" w:fill="DEEAF6" w:themeFill="accent5" w:themeFillTint="33"/>
          </w:tcPr>
          <w:p w14:paraId="6E1B7573" w14:textId="76E14526" w:rsidR="00D118EE" w:rsidRPr="00ED27AF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7</w:t>
            </w:r>
          </w:p>
        </w:tc>
      </w:tr>
      <w:tr w:rsidR="005C2BEA" w14:paraId="68893348" w14:textId="77777777" w:rsidTr="00FA57D1">
        <w:tc>
          <w:tcPr>
            <w:tcW w:w="985" w:type="dxa"/>
            <w:shd w:val="clear" w:color="auto" w:fill="D5DCE4" w:themeFill="text2" w:themeFillTint="33"/>
          </w:tcPr>
          <w:p w14:paraId="03D081F5" w14:textId="16E6AA4B" w:rsidR="005C2BEA" w:rsidRDefault="005C2BEA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2.3.1.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71163C03" w14:textId="74AF6F62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D093F24" w14:textId="1955D492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66C83240" w14:textId="2B5FB617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293CA9ED" w14:textId="081345AB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174FB96C" w14:textId="3B26B9CB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</w:t>
            </w:r>
          </w:p>
        </w:tc>
      </w:tr>
      <w:tr w:rsidR="005C2BEA" w14:paraId="75E708D5" w14:textId="77777777" w:rsidTr="00FA57D1">
        <w:tc>
          <w:tcPr>
            <w:tcW w:w="985" w:type="dxa"/>
            <w:shd w:val="clear" w:color="auto" w:fill="D5DCE4" w:themeFill="text2" w:themeFillTint="33"/>
          </w:tcPr>
          <w:p w14:paraId="29A9B469" w14:textId="0D79F1D1" w:rsidR="005C2BEA" w:rsidRDefault="005C2BEA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2.3.2.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6E7AD664" w14:textId="7A97E6DB" w:rsidR="00670A83" w:rsidRDefault="00670A83" w:rsidP="00670A83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97FA7A5" w14:textId="0CC8B5E4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314F65BF" w14:textId="11D9548B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4DFF0D27" w14:textId="666457C8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4CA876EC" w14:textId="57B2654E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4</w:t>
            </w:r>
          </w:p>
        </w:tc>
      </w:tr>
      <w:tr w:rsidR="005C2BEA" w14:paraId="28211B6B" w14:textId="77777777" w:rsidTr="00FA57D1">
        <w:tc>
          <w:tcPr>
            <w:tcW w:w="985" w:type="dxa"/>
            <w:shd w:val="clear" w:color="auto" w:fill="D5DCE4" w:themeFill="text2" w:themeFillTint="33"/>
          </w:tcPr>
          <w:p w14:paraId="51A47A89" w14:textId="5BCFD3D4" w:rsidR="005C2BEA" w:rsidRDefault="005C2BEA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2.3.3.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2DFDC43E" w14:textId="308049CF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B5E5CA1" w14:textId="0AF69EEF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6E149215" w14:textId="598D1736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26352ABD" w14:textId="3288895F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60B558EB" w14:textId="71E542E4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7</w:t>
            </w:r>
          </w:p>
        </w:tc>
      </w:tr>
      <w:tr w:rsidR="005C2BEA" w14:paraId="63F84020" w14:textId="77777777" w:rsidTr="00FA57D1">
        <w:tc>
          <w:tcPr>
            <w:tcW w:w="985" w:type="dxa"/>
            <w:shd w:val="clear" w:color="auto" w:fill="D5DCE4" w:themeFill="text2" w:themeFillTint="33"/>
          </w:tcPr>
          <w:p w14:paraId="575EBD26" w14:textId="0B875AA8" w:rsidR="005C2BEA" w:rsidRDefault="005C2BEA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2.4.1.</w:t>
            </w:r>
          </w:p>
        </w:tc>
        <w:tc>
          <w:tcPr>
            <w:tcW w:w="1800" w:type="dxa"/>
            <w:shd w:val="clear" w:color="auto" w:fill="FBE4D5" w:themeFill="accent2" w:themeFillTint="33"/>
          </w:tcPr>
          <w:p w14:paraId="688B4041" w14:textId="449C538E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412CFB91" w14:textId="323BE5A8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75BBD079" w14:textId="14C04DBC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4139BA40" w14:textId="3B0AC2B3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14:paraId="5EAB12AC" w14:textId="034411B4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7</w:t>
            </w:r>
          </w:p>
        </w:tc>
      </w:tr>
      <w:tr w:rsidR="005C2BEA" w14:paraId="3CA402D3" w14:textId="77777777" w:rsidTr="00FA57D1">
        <w:tc>
          <w:tcPr>
            <w:tcW w:w="985" w:type="dxa"/>
            <w:shd w:val="clear" w:color="auto" w:fill="D5DCE4" w:themeFill="text2" w:themeFillTint="33"/>
          </w:tcPr>
          <w:p w14:paraId="69ACD3D6" w14:textId="38B14363" w:rsidR="005C2BEA" w:rsidRPr="005C2BEA" w:rsidRDefault="005C2BEA" w:rsidP="00D56D79">
            <w:pPr>
              <w:pStyle w:val="ListParagraph"/>
              <w:numPr>
                <w:ilvl w:val="2"/>
                <w:numId w:val="6"/>
              </w:num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800" w:type="dxa"/>
            <w:shd w:val="clear" w:color="auto" w:fill="FBE4D5" w:themeFill="accent2" w:themeFillTint="33"/>
          </w:tcPr>
          <w:p w14:paraId="2647A1CB" w14:textId="3C3E41C2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2516B58D" w14:textId="3EE625AA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733F9CAA" w14:textId="3072D3FA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6A6A19AB" w14:textId="26DC27EB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14:paraId="0367B554" w14:textId="6567D704" w:rsidR="005C2BEA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</w:t>
            </w:r>
          </w:p>
        </w:tc>
      </w:tr>
      <w:tr w:rsidR="00D118EE" w14:paraId="0E612FC6" w14:textId="77777777" w:rsidTr="00FA57D1">
        <w:tc>
          <w:tcPr>
            <w:tcW w:w="985" w:type="dxa"/>
            <w:shd w:val="clear" w:color="auto" w:fill="D5DCE4" w:themeFill="text2" w:themeFillTint="33"/>
          </w:tcPr>
          <w:p w14:paraId="5B1EE48C" w14:textId="77777777" w:rsidR="00D118EE" w:rsidRDefault="00D118EE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800" w:type="dxa"/>
            <w:shd w:val="clear" w:color="auto" w:fill="D5DCE4" w:themeFill="text2" w:themeFillTint="33"/>
          </w:tcPr>
          <w:p w14:paraId="4B32C8B1" w14:textId="720C132F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764A1579" w14:textId="0D608A89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1326C7BC" w14:textId="322A7555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51C925AD" w14:textId="66F42282" w:rsidR="00D118EE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350" w:type="dxa"/>
            <w:shd w:val="clear" w:color="auto" w:fill="D5DCE4" w:themeFill="text2" w:themeFillTint="33"/>
          </w:tcPr>
          <w:p w14:paraId="2CB74866" w14:textId="0C866AED" w:rsidR="00D118EE" w:rsidRPr="00ED27AF" w:rsidRDefault="00670A83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68</w:t>
            </w:r>
          </w:p>
        </w:tc>
      </w:tr>
    </w:tbl>
    <w:p w14:paraId="2EC6911B" w14:textId="77777777" w:rsidR="003C3E94" w:rsidRDefault="003C3E94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858A1B3" w14:textId="26BB15EC" w:rsidR="004963D7" w:rsidRPr="005F13C7" w:rsidRDefault="0001004B" w:rsidP="00DF7DDC">
      <w:pPr>
        <w:jc w:val="both"/>
        <w:rPr>
          <w:rFonts w:cs="Arial"/>
          <w:b/>
          <w:bCs/>
          <w:iCs/>
          <w:sz w:val="24"/>
          <w:szCs w:val="24"/>
          <w:lang w:val="sr-Cyrl-RS"/>
        </w:rPr>
      </w:pPr>
      <w:r w:rsidRPr="0001004B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Специфични циљ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„</w:t>
      </w:r>
      <w:r w:rsidRPr="0001004B">
        <w:rPr>
          <w:rFonts w:cs="Arial"/>
          <w:b/>
          <w:bCs/>
          <w:sz w:val="24"/>
          <w:szCs w:val="24"/>
          <w:lang w:val="ru-RU"/>
        </w:rPr>
        <w:t>Унапређен систем саобраћаја, саобраћајна инфраструктура и јавне површине</w:t>
      </w:r>
      <w:r>
        <w:rPr>
          <w:rFonts w:cs="Arial"/>
          <w:b/>
          <w:bCs/>
          <w:sz w:val="24"/>
          <w:szCs w:val="24"/>
          <w:lang w:val="sr-Cyrl-RS"/>
        </w:rPr>
        <w:t>“</w:t>
      </w:r>
      <w:r w:rsidR="0090470E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90470E" w:rsidRPr="0090470E">
        <w:rPr>
          <w:rFonts w:cs="Arial"/>
          <w:sz w:val="24"/>
          <w:szCs w:val="24"/>
          <w:lang w:val="sr-Cyrl-RS"/>
        </w:rPr>
        <w:t xml:space="preserve">обухвата </w:t>
      </w:r>
      <w:r w:rsidR="0090470E">
        <w:rPr>
          <w:rFonts w:cs="Arial"/>
          <w:sz w:val="24"/>
          <w:szCs w:val="24"/>
          <w:lang w:val="sr-Cyrl-RS"/>
        </w:rPr>
        <w:t xml:space="preserve">2 програма и 23 мере. Како су све мере у оквиру програма </w:t>
      </w:r>
      <w:r w:rsidR="0090470E" w:rsidRPr="0090470E">
        <w:rPr>
          <w:rFonts w:cs="Arial"/>
          <w:i/>
          <w:sz w:val="24"/>
          <w:szCs w:val="24"/>
        </w:rPr>
        <w:t>Унапређење саобрађаја и путне инфраструктуре</w:t>
      </w:r>
      <w:r w:rsidR="0090470E">
        <w:rPr>
          <w:rFonts w:cs="Arial"/>
          <w:i/>
          <w:sz w:val="24"/>
          <w:szCs w:val="24"/>
          <w:lang w:val="sr-Cyrl-RS"/>
        </w:rPr>
        <w:t xml:space="preserve"> (2.1.1.) </w:t>
      </w:r>
      <w:r w:rsidR="0090470E">
        <w:rPr>
          <w:rFonts w:cs="Arial"/>
          <w:iCs/>
          <w:sz w:val="24"/>
          <w:szCs w:val="24"/>
          <w:lang w:val="sr-Cyrl-RS"/>
        </w:rPr>
        <w:t xml:space="preserve">сличног описа и тичу се инфраструктурног уређења саобраћајних праваца, претпоставља се да  су избор приоритета и висина расположивих средстава разлози који раздвајају </w:t>
      </w:r>
      <w:r w:rsidR="005F13C7">
        <w:rPr>
          <w:rFonts w:cs="Arial"/>
          <w:iCs/>
          <w:sz w:val="24"/>
          <w:szCs w:val="24"/>
          <w:lang w:val="sr-Cyrl-RS"/>
        </w:rPr>
        <w:t xml:space="preserve">реализоване (3), делимично реализоване (6) и нерелизоване мере (4). У оквиру програма </w:t>
      </w:r>
      <w:r w:rsidR="005F13C7" w:rsidRPr="005F13C7">
        <w:rPr>
          <w:rFonts w:cs="Arial"/>
          <w:i/>
          <w:sz w:val="24"/>
          <w:szCs w:val="24"/>
        </w:rPr>
        <w:t>Јавне површине</w:t>
      </w:r>
      <w:r w:rsidR="005F13C7" w:rsidRPr="005F13C7">
        <w:rPr>
          <w:rFonts w:cs="Arial"/>
          <w:i/>
          <w:sz w:val="24"/>
          <w:szCs w:val="24"/>
          <w:lang w:val="sr-Cyrl-RS"/>
        </w:rPr>
        <w:t xml:space="preserve"> (2.1.2.) </w:t>
      </w:r>
      <w:r w:rsidR="005F13C7" w:rsidRPr="005F13C7">
        <w:rPr>
          <w:rFonts w:cs="Arial"/>
          <w:iCs/>
          <w:sz w:val="24"/>
          <w:szCs w:val="24"/>
          <w:lang w:val="sr-Cyrl-RS"/>
        </w:rPr>
        <w:t xml:space="preserve">највећи број реализованих мера </w:t>
      </w:r>
      <w:r w:rsidR="005F13C7">
        <w:rPr>
          <w:rFonts w:cs="Arial"/>
          <w:iCs/>
          <w:sz w:val="24"/>
          <w:szCs w:val="24"/>
          <w:lang w:val="sr-Cyrl-RS"/>
        </w:rPr>
        <w:t>везан је за регулативу и уређење посеб</w:t>
      </w:r>
      <w:r w:rsidR="00064186">
        <w:rPr>
          <w:rFonts w:cs="Arial"/>
          <w:iCs/>
          <w:sz w:val="24"/>
          <w:szCs w:val="24"/>
          <w:lang w:val="sr-Cyrl-RS"/>
        </w:rPr>
        <w:t>н</w:t>
      </w:r>
      <w:r w:rsidR="005F13C7">
        <w:rPr>
          <w:rFonts w:cs="Arial"/>
          <w:iCs/>
          <w:sz w:val="24"/>
          <w:szCs w:val="24"/>
          <w:lang w:val="sr-Cyrl-RS"/>
        </w:rPr>
        <w:t>их целина, док се нер</w:t>
      </w:r>
      <w:r w:rsidR="00064186">
        <w:rPr>
          <w:rFonts w:cs="Arial"/>
          <w:iCs/>
          <w:sz w:val="24"/>
          <w:szCs w:val="24"/>
          <w:lang w:val="sr-Cyrl-RS"/>
        </w:rPr>
        <w:t>е</w:t>
      </w:r>
      <w:r w:rsidR="005F13C7">
        <w:rPr>
          <w:rFonts w:cs="Arial"/>
          <w:iCs/>
          <w:sz w:val="24"/>
          <w:szCs w:val="24"/>
          <w:lang w:val="sr-Cyrl-RS"/>
        </w:rPr>
        <w:t xml:space="preserve">ализоване мере односе на мере које захтевају већа финансијска улагања.  </w:t>
      </w:r>
    </w:p>
    <w:p w14:paraId="34356C2D" w14:textId="6226533A" w:rsidR="0001004B" w:rsidRPr="00F55F3B" w:rsidRDefault="0001004B" w:rsidP="00DF7DDC">
      <w:pPr>
        <w:jc w:val="both"/>
        <w:rPr>
          <w:rFonts w:cs="Arial"/>
          <w:i/>
          <w:iCs/>
          <w:sz w:val="24"/>
          <w:szCs w:val="24"/>
          <w:lang w:val="sr-Cyrl-RS"/>
        </w:rPr>
      </w:pPr>
      <w:r w:rsidRPr="0001004B">
        <w:rPr>
          <w:rFonts w:cs="Arial"/>
          <w:b/>
          <w:bCs/>
          <w:sz w:val="24"/>
          <w:szCs w:val="24"/>
          <w:lang w:val="ru-RU"/>
        </w:rPr>
        <w:t xml:space="preserve">Специфични циљ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„</w:t>
      </w:r>
      <w:r>
        <w:rPr>
          <w:rFonts w:cs="Arial"/>
          <w:b/>
          <w:bCs/>
          <w:sz w:val="24"/>
          <w:szCs w:val="24"/>
          <w:lang w:val="sr-Cyrl-RS"/>
        </w:rPr>
        <w:t>У</w:t>
      </w:r>
      <w:r w:rsidRPr="0001004B">
        <w:rPr>
          <w:rFonts w:cs="Arial"/>
          <w:b/>
          <w:bCs/>
          <w:sz w:val="24"/>
          <w:szCs w:val="24"/>
        </w:rPr>
        <w:t>спостављен ефикасан систем коришћења воде и одвођења отпадних вода</w:t>
      </w:r>
      <w:r>
        <w:rPr>
          <w:rFonts w:cs="Arial"/>
          <w:b/>
          <w:bCs/>
          <w:sz w:val="24"/>
          <w:szCs w:val="24"/>
          <w:lang w:val="sr-Cyrl-RS"/>
        </w:rPr>
        <w:t>“</w:t>
      </w:r>
      <w:r w:rsidR="00256E75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256E75">
        <w:rPr>
          <w:rFonts w:cs="Arial"/>
          <w:sz w:val="24"/>
          <w:szCs w:val="24"/>
          <w:lang w:val="sr-Cyrl-RS"/>
        </w:rPr>
        <w:t xml:space="preserve"> подразумева 2 програма и 24 мере. </w:t>
      </w:r>
      <w:r w:rsidR="00F55F3B">
        <w:rPr>
          <w:rFonts w:cs="Arial"/>
          <w:sz w:val="24"/>
          <w:szCs w:val="24"/>
          <w:lang w:val="sr-Cyrl-RS"/>
        </w:rPr>
        <w:t xml:space="preserve">Програм </w:t>
      </w:r>
      <w:r w:rsidR="00F55F3B">
        <w:rPr>
          <w:rFonts w:cs="Arial"/>
          <w:i/>
          <w:iCs/>
          <w:sz w:val="24"/>
          <w:szCs w:val="24"/>
          <w:lang w:val="sr-Cyrl-RS"/>
        </w:rPr>
        <w:t xml:space="preserve">Унапређење водоснабдевања (2.2.1.) </w:t>
      </w:r>
      <w:r w:rsidR="00F55F3B">
        <w:rPr>
          <w:rFonts w:cs="Arial"/>
          <w:sz w:val="24"/>
          <w:szCs w:val="24"/>
          <w:lang w:val="sr-Cyrl-RS"/>
        </w:rPr>
        <w:t xml:space="preserve">се односи на изградњу и проширење, како водозахвата, тако и мреже корисника система дистрибуције воде. И реализоване (5) и нереализоване (5) мере се односе на инфраструктурне пројекте, те је као и код унапређења саобраћајне инфраструктуре вероватни разлог неостваривања већег броја мера недостатак финансија. Слично се може констатовати и за програм </w:t>
      </w:r>
      <w:r w:rsidR="00F55F3B">
        <w:rPr>
          <w:rFonts w:cs="Arial"/>
          <w:i/>
          <w:iCs/>
          <w:sz w:val="24"/>
          <w:szCs w:val="24"/>
          <w:lang w:val="sr-Cyrl-RS"/>
        </w:rPr>
        <w:t xml:space="preserve">Унапређење одвођења </w:t>
      </w:r>
      <w:r w:rsidR="00FA57D1">
        <w:rPr>
          <w:rFonts w:cs="Arial"/>
          <w:i/>
          <w:iCs/>
          <w:sz w:val="24"/>
          <w:szCs w:val="24"/>
          <w:lang w:val="sr-Cyrl-RS"/>
        </w:rPr>
        <w:t>отпадних вода (2.2.2.)</w:t>
      </w:r>
    </w:p>
    <w:p w14:paraId="07593321" w14:textId="7F6B71BC" w:rsidR="0001004B" w:rsidRPr="00633285" w:rsidRDefault="0001004B" w:rsidP="00DF7DDC">
      <w:pPr>
        <w:jc w:val="both"/>
        <w:rPr>
          <w:rFonts w:cs="Arial"/>
          <w:iCs/>
          <w:sz w:val="24"/>
          <w:szCs w:val="24"/>
          <w:lang w:val="sr-Cyrl-RS"/>
        </w:rPr>
      </w:pPr>
      <w:r w:rsidRPr="0001004B"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01004B">
        <w:rPr>
          <w:rFonts w:cs="Arial"/>
          <w:b/>
          <w:bCs/>
          <w:sz w:val="24"/>
          <w:szCs w:val="24"/>
        </w:rPr>
        <w:t>Унапређена енергетска ефикасност у јавном сектору и смањени трошкови енергије за 2</w:t>
      </w:r>
      <w:r w:rsidRPr="0001004B">
        <w:rPr>
          <w:rFonts w:cs="Arial"/>
          <w:b/>
          <w:bCs/>
          <w:sz w:val="24"/>
          <w:szCs w:val="24"/>
          <w:lang w:val="sr-Cyrl-CS"/>
        </w:rPr>
        <w:t>5</w:t>
      </w:r>
      <w:r w:rsidRPr="0001004B">
        <w:rPr>
          <w:rFonts w:cs="Arial"/>
          <w:b/>
          <w:bCs/>
          <w:sz w:val="24"/>
          <w:szCs w:val="24"/>
        </w:rPr>
        <w:t>%</w:t>
      </w:r>
      <w:r w:rsidRPr="0001004B">
        <w:rPr>
          <w:rFonts w:cs="Arial"/>
          <w:b/>
          <w:bCs/>
          <w:sz w:val="24"/>
          <w:szCs w:val="24"/>
          <w:lang w:val="sr-Cyrl-RS"/>
        </w:rPr>
        <w:t xml:space="preserve"> “</w:t>
      </w:r>
      <w:r w:rsidR="00633285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633285">
        <w:rPr>
          <w:rFonts w:cs="Arial"/>
          <w:sz w:val="24"/>
          <w:szCs w:val="24"/>
          <w:lang w:val="sr-Cyrl-RS"/>
        </w:rPr>
        <w:t xml:space="preserve">обухвата 3 програма и 14 мера. Све три мере у оквиру програма </w:t>
      </w:r>
      <w:r w:rsidR="00633285" w:rsidRPr="00633285">
        <w:rPr>
          <w:rFonts w:cs="Arial"/>
          <w:i/>
          <w:sz w:val="24"/>
          <w:szCs w:val="24"/>
        </w:rPr>
        <w:t>Модернизација јавне расвете и електро мреже</w:t>
      </w:r>
      <w:r w:rsidR="00633285">
        <w:rPr>
          <w:rFonts w:cs="Arial"/>
          <w:i/>
          <w:sz w:val="24"/>
          <w:szCs w:val="24"/>
          <w:lang w:val="sr-Cyrl-RS"/>
        </w:rPr>
        <w:t xml:space="preserve"> (2.3.1)</w:t>
      </w:r>
      <w:r w:rsidR="00633285">
        <w:rPr>
          <w:rFonts w:cs="Arial"/>
          <w:iCs/>
          <w:sz w:val="24"/>
          <w:szCs w:val="24"/>
          <w:lang w:val="sr-Cyrl-RS"/>
        </w:rPr>
        <w:t xml:space="preserve"> су реализоване. Са друге стране у оквиру програма </w:t>
      </w:r>
      <w:r w:rsidR="00633285" w:rsidRPr="00633285">
        <w:rPr>
          <w:rFonts w:cs="Arial"/>
          <w:i/>
          <w:sz w:val="24"/>
          <w:szCs w:val="24"/>
        </w:rPr>
        <w:t>Енергетска ефикасност јавних зграда</w:t>
      </w:r>
      <w:r w:rsidR="00633285" w:rsidRPr="00633285">
        <w:rPr>
          <w:rFonts w:cs="Arial"/>
          <w:i/>
          <w:sz w:val="24"/>
          <w:szCs w:val="24"/>
          <w:lang w:val="sr-Cyrl-RS"/>
        </w:rPr>
        <w:t xml:space="preserve"> (2.3.2) и </w:t>
      </w:r>
      <w:r w:rsidR="00633285" w:rsidRPr="00633285">
        <w:rPr>
          <w:rFonts w:cs="Arial"/>
          <w:i/>
          <w:sz w:val="24"/>
          <w:szCs w:val="24"/>
        </w:rPr>
        <w:t>Топлификација и гасификација</w:t>
      </w:r>
      <w:r w:rsidR="00633285" w:rsidRPr="00633285">
        <w:rPr>
          <w:rFonts w:cs="Arial"/>
          <w:i/>
          <w:sz w:val="24"/>
          <w:szCs w:val="24"/>
          <w:lang w:val="sr-Cyrl-RS"/>
        </w:rPr>
        <w:t xml:space="preserve"> (2.3.3) </w:t>
      </w:r>
      <w:r w:rsidR="00633285" w:rsidRPr="00633285">
        <w:rPr>
          <w:rFonts w:cs="Arial"/>
          <w:iCs/>
          <w:sz w:val="24"/>
          <w:szCs w:val="24"/>
          <w:lang w:val="sr-Cyrl-RS"/>
        </w:rPr>
        <w:t>већина мера није реализована док</w:t>
      </w:r>
      <w:r w:rsidR="00064186">
        <w:rPr>
          <w:rFonts w:cs="Arial"/>
          <w:iCs/>
          <w:sz w:val="24"/>
          <w:szCs w:val="24"/>
          <w:lang w:val="sr-Cyrl-RS"/>
        </w:rPr>
        <w:t xml:space="preserve"> ј</w:t>
      </w:r>
      <w:r w:rsidR="00633285" w:rsidRPr="00633285">
        <w:rPr>
          <w:rFonts w:cs="Arial"/>
          <w:iCs/>
          <w:sz w:val="24"/>
          <w:szCs w:val="24"/>
          <w:lang w:val="sr-Cyrl-RS"/>
        </w:rPr>
        <w:t>е за оба програма по једна мера делимично реализована.</w:t>
      </w:r>
      <w:r w:rsidR="00633285">
        <w:rPr>
          <w:rFonts w:cs="Arial"/>
          <w:iCs/>
          <w:sz w:val="20"/>
          <w:lang w:val="sr-Cyrl-RS"/>
        </w:rPr>
        <w:t xml:space="preserve"> </w:t>
      </w:r>
    </w:p>
    <w:p w14:paraId="1263224C" w14:textId="7244C7F0" w:rsidR="0001004B" w:rsidRPr="005C56F1" w:rsidRDefault="0001004B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01004B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Pr="0001004B">
        <w:rPr>
          <w:rFonts w:cs="Arial"/>
          <w:b/>
          <w:bCs/>
          <w:sz w:val="24"/>
          <w:szCs w:val="24"/>
        </w:rPr>
        <w:t>Ефикасна израда просторно планске и урбанистичке документације и контрола градње</w:t>
      </w:r>
      <w:r w:rsidRPr="0001004B">
        <w:rPr>
          <w:rFonts w:cs="Arial"/>
          <w:b/>
          <w:bCs/>
          <w:sz w:val="24"/>
          <w:szCs w:val="24"/>
          <w:lang w:val="sr-Cyrl-RS"/>
        </w:rPr>
        <w:t>“</w:t>
      </w:r>
      <w:r w:rsidRPr="0001004B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 </w:t>
      </w:r>
      <w:r w:rsidR="005C56F1">
        <w:rPr>
          <w:rFonts w:asciiTheme="minorHAnsi" w:hAnsiTheme="minorHAnsi" w:cstheme="minorHAnsi"/>
          <w:sz w:val="24"/>
          <w:szCs w:val="24"/>
          <w:lang w:val="sr-Cyrl-RS"/>
        </w:rPr>
        <w:t xml:space="preserve">се односи на 2 програма и 10 мера. У оквиру програма </w:t>
      </w:r>
      <w:r w:rsidR="005C56F1" w:rsidRPr="005C56F1">
        <w:rPr>
          <w:rFonts w:cs="Arial"/>
          <w:i/>
          <w:sz w:val="24"/>
          <w:szCs w:val="24"/>
        </w:rPr>
        <w:t>Израда урбанистичке документације</w:t>
      </w:r>
      <w:r w:rsidR="005C56F1">
        <w:rPr>
          <w:rFonts w:cs="Arial"/>
          <w:i/>
          <w:sz w:val="24"/>
          <w:szCs w:val="24"/>
          <w:lang w:val="sr-Cyrl-RS"/>
        </w:rPr>
        <w:t xml:space="preserve"> (2.4.1.) </w:t>
      </w:r>
      <w:r w:rsidR="005C56F1">
        <w:rPr>
          <w:rFonts w:cs="Arial"/>
          <w:iCs/>
          <w:sz w:val="24"/>
          <w:szCs w:val="24"/>
          <w:lang w:val="sr-Cyrl-RS"/>
        </w:rPr>
        <w:t xml:space="preserve">свега један плански документ је израђен, два се сматрају делимично реализованим док се 4 планиране мере, односно документа воде као нереализована. За програм </w:t>
      </w:r>
      <w:r w:rsidR="005C56F1" w:rsidRPr="005C56F1">
        <w:rPr>
          <w:rFonts w:cs="Arial"/>
          <w:i/>
          <w:sz w:val="24"/>
          <w:szCs w:val="24"/>
          <w:lang w:val="sr-Cyrl-RS"/>
        </w:rPr>
        <w:t xml:space="preserve"> </w:t>
      </w:r>
      <w:r w:rsidR="005C56F1" w:rsidRPr="005C56F1">
        <w:rPr>
          <w:rFonts w:cs="Arial"/>
          <w:i/>
          <w:sz w:val="24"/>
          <w:szCs w:val="24"/>
        </w:rPr>
        <w:t>Ефикасна контрола бесправне градње</w:t>
      </w:r>
      <w:r w:rsidR="005C56F1">
        <w:rPr>
          <w:rFonts w:cs="Arial"/>
          <w:i/>
          <w:sz w:val="24"/>
          <w:szCs w:val="24"/>
          <w:lang w:val="sr-Cyrl-RS"/>
        </w:rPr>
        <w:t xml:space="preserve"> (2.4.2.) </w:t>
      </w:r>
      <w:r w:rsidR="005C56F1" w:rsidRPr="005C56F1">
        <w:rPr>
          <w:rFonts w:cs="Arial"/>
          <w:iCs/>
          <w:sz w:val="24"/>
          <w:szCs w:val="24"/>
          <w:lang w:val="sr-Cyrl-RS"/>
        </w:rPr>
        <w:t>се може рећи</w:t>
      </w:r>
      <w:r w:rsidR="005C56F1">
        <w:rPr>
          <w:rFonts w:cs="Arial"/>
          <w:iCs/>
          <w:sz w:val="24"/>
          <w:szCs w:val="24"/>
          <w:lang w:val="sr-Cyrl-RS"/>
        </w:rPr>
        <w:t xml:space="preserve"> д</w:t>
      </w:r>
      <w:r w:rsidR="00064186">
        <w:rPr>
          <w:rFonts w:cs="Arial"/>
          <w:iCs/>
          <w:sz w:val="24"/>
          <w:szCs w:val="24"/>
          <w:lang w:val="sr-Cyrl-RS"/>
        </w:rPr>
        <w:t>а</w:t>
      </w:r>
      <w:r w:rsidR="005C56F1">
        <w:rPr>
          <w:rFonts w:cs="Arial"/>
          <w:iCs/>
          <w:sz w:val="24"/>
          <w:szCs w:val="24"/>
          <w:lang w:val="sr-Cyrl-RS"/>
        </w:rPr>
        <w:t xml:space="preserve"> је делимично реализован јер се све три мере везане за легализацију изграђених објеката и унапређење рада инспекцијских служби сматра делимично реализованим. </w:t>
      </w:r>
      <w:r w:rsidR="005C56F1">
        <w:rPr>
          <w:rFonts w:cs="Arial"/>
          <w:i/>
          <w:sz w:val="24"/>
          <w:szCs w:val="24"/>
          <w:lang w:val="sr-Cyrl-RS"/>
        </w:rPr>
        <w:t xml:space="preserve"> </w:t>
      </w:r>
    </w:p>
    <w:p w14:paraId="1F8BAC80" w14:textId="77777777" w:rsidR="0001004B" w:rsidRPr="0001004B" w:rsidRDefault="0001004B" w:rsidP="00DF7DDC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sr-Cyrl-RS"/>
        </w:rPr>
      </w:pPr>
    </w:p>
    <w:p w14:paraId="34D70B51" w14:textId="16FBB1C8" w:rsidR="003C3E94" w:rsidRDefault="00875089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13" w:name="_Toc146143954"/>
      <w:r>
        <w:rPr>
          <w:lang w:val="sr-Cyrl-RS"/>
        </w:rPr>
        <w:t>Друштвени развој, јавне службе, управа</w:t>
      </w:r>
      <w:bookmarkEnd w:id="13"/>
    </w:p>
    <w:p w14:paraId="02A80657" w14:textId="77777777" w:rsidR="00E9283E" w:rsidRDefault="00E9283E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tbl>
      <w:tblPr>
        <w:tblW w:w="93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2618"/>
        <w:gridCol w:w="5130"/>
      </w:tblGrid>
      <w:tr w:rsidR="00875089" w:rsidRPr="00720A0A" w14:paraId="76A92B1C" w14:textId="77777777" w:rsidTr="00CF6084">
        <w:tc>
          <w:tcPr>
            <w:tcW w:w="1612" w:type="dxa"/>
            <w:shd w:val="clear" w:color="auto" w:fill="943634"/>
          </w:tcPr>
          <w:p w14:paraId="56F9496D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b/>
                <w:color w:val="000000"/>
                <w:sz w:val="20"/>
                <w:szCs w:val="20"/>
              </w:rPr>
              <w:t>Општи циљ</w:t>
            </w:r>
          </w:p>
        </w:tc>
        <w:tc>
          <w:tcPr>
            <w:tcW w:w="2618" w:type="dxa"/>
            <w:shd w:val="clear" w:color="auto" w:fill="943634"/>
          </w:tcPr>
          <w:p w14:paraId="3482BC74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b/>
                <w:color w:val="000000"/>
                <w:sz w:val="20"/>
                <w:szCs w:val="20"/>
              </w:rPr>
              <w:t>Специфични циљеви</w:t>
            </w:r>
          </w:p>
        </w:tc>
        <w:tc>
          <w:tcPr>
            <w:tcW w:w="5130" w:type="dxa"/>
            <w:shd w:val="clear" w:color="auto" w:fill="943634"/>
          </w:tcPr>
          <w:p w14:paraId="16849086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b/>
                <w:color w:val="000000"/>
                <w:sz w:val="20"/>
                <w:szCs w:val="20"/>
              </w:rPr>
              <w:t>Програми</w:t>
            </w:r>
          </w:p>
        </w:tc>
      </w:tr>
      <w:tr w:rsidR="00875089" w14:paraId="458EA770" w14:textId="77777777" w:rsidTr="00CF6084">
        <w:trPr>
          <w:trHeight w:val="413"/>
        </w:trPr>
        <w:tc>
          <w:tcPr>
            <w:tcW w:w="1612" w:type="dxa"/>
            <w:vMerge w:val="restart"/>
            <w:shd w:val="clear" w:color="auto" w:fill="auto"/>
          </w:tcPr>
          <w:p w14:paraId="52E7C77C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20DCB2B2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4DC0178D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5D546199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09312192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3CE1A299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3727A924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07909097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5007A169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4FC80798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47D832E0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4C24A15A" w14:textId="77777777" w:rsidR="00875089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lang w:val="sr-Cyrl-CS"/>
              </w:rPr>
            </w:pPr>
          </w:p>
          <w:p w14:paraId="344EDBB4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  <w:r w:rsidRPr="00285B6E">
              <w:rPr>
                <w:rFonts w:cs="Arial"/>
                <w:color w:val="000000"/>
                <w:sz w:val="20"/>
                <w:szCs w:val="20"/>
                <w:lang w:val="sr-Cyrl-CS"/>
              </w:rPr>
              <w:t>Створити  модерну локалну управу, ефикасне јавне службе и друге институције и амбијент за квалитетнији живот грађана.</w:t>
            </w:r>
          </w:p>
        </w:tc>
        <w:tc>
          <w:tcPr>
            <w:tcW w:w="2618" w:type="dxa"/>
            <w:vMerge w:val="restart"/>
          </w:tcPr>
          <w:p w14:paraId="504F5258" w14:textId="77777777" w:rsidR="00875089" w:rsidRDefault="00875089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0E16DE87" w14:textId="77777777" w:rsidR="00875089" w:rsidRDefault="00875089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1E638B61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>3.1. Успостављање концепта добре управе у јавном сектору и унапређење ефикасности услуга.</w:t>
            </w:r>
          </w:p>
        </w:tc>
        <w:tc>
          <w:tcPr>
            <w:tcW w:w="5130" w:type="dxa"/>
          </w:tcPr>
          <w:p w14:paraId="6BE6D3C3" w14:textId="77777777" w:rsidR="00875089" w:rsidRPr="00285B6E" w:rsidRDefault="00875089" w:rsidP="00D56D7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1156E3A4" w14:textId="77777777" w:rsidR="00875089" w:rsidRPr="00285B6E" w:rsidRDefault="00875089" w:rsidP="00D56D7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4D67D189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22DE4F23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Јачање институција у оквиру ЛСУ</w:t>
            </w:r>
          </w:p>
        </w:tc>
      </w:tr>
      <w:tr w:rsidR="00875089" w:rsidRPr="00720A0A" w14:paraId="6BB91FC5" w14:textId="77777777" w:rsidTr="00CF6084">
        <w:trPr>
          <w:trHeight w:val="467"/>
        </w:trPr>
        <w:tc>
          <w:tcPr>
            <w:tcW w:w="1612" w:type="dxa"/>
            <w:vMerge/>
            <w:shd w:val="clear" w:color="auto" w:fill="auto"/>
          </w:tcPr>
          <w:p w14:paraId="0CBA5699" w14:textId="77777777" w:rsidR="00875089" w:rsidRPr="00285B6E" w:rsidRDefault="00875089" w:rsidP="00B25CBF">
            <w:pPr>
              <w:pStyle w:val="pasus"/>
              <w:jc w:val="left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6398D611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795923A3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i/>
                <w:iCs/>
                <w:sz w:val="20"/>
                <w:szCs w:val="20"/>
                <w:lang w:val="sr-Cyrl-RS"/>
              </w:rPr>
            </w:pPr>
            <w:r w:rsidRPr="00285B6E">
              <w:rPr>
                <w:i/>
                <w:iCs/>
                <w:sz w:val="20"/>
                <w:szCs w:val="20"/>
              </w:rPr>
              <w:t>Израда Планских и стратешких докумената</w:t>
            </w:r>
          </w:p>
        </w:tc>
      </w:tr>
      <w:tr w:rsidR="00875089" w:rsidRPr="00720A0A" w14:paraId="31A0A845" w14:textId="77777777" w:rsidTr="00CF6084">
        <w:trPr>
          <w:trHeight w:val="530"/>
        </w:trPr>
        <w:tc>
          <w:tcPr>
            <w:tcW w:w="1612" w:type="dxa"/>
            <w:vMerge/>
            <w:shd w:val="clear" w:color="auto" w:fill="auto"/>
          </w:tcPr>
          <w:p w14:paraId="3804B6A3" w14:textId="77777777" w:rsidR="00875089" w:rsidRPr="00285B6E" w:rsidRDefault="00875089" w:rsidP="00B25CBF">
            <w:pPr>
              <w:pStyle w:val="pasus"/>
              <w:jc w:val="left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27DF5E9D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3F3D66E1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Модернизација рачунарске опреме и ИТ технологија</w:t>
            </w:r>
          </w:p>
        </w:tc>
      </w:tr>
      <w:tr w:rsidR="00875089" w:rsidRPr="00720A0A" w14:paraId="620F9933" w14:textId="77777777" w:rsidTr="00CF6084">
        <w:trPr>
          <w:trHeight w:val="585"/>
        </w:trPr>
        <w:tc>
          <w:tcPr>
            <w:tcW w:w="1612" w:type="dxa"/>
            <w:vMerge/>
            <w:shd w:val="clear" w:color="auto" w:fill="auto"/>
          </w:tcPr>
          <w:p w14:paraId="7B64336F" w14:textId="77777777" w:rsidR="00875089" w:rsidRPr="00285B6E" w:rsidRDefault="00875089" w:rsidP="00B25CBF">
            <w:pPr>
              <w:pStyle w:val="pasus"/>
              <w:jc w:val="left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4E161765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408C5116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информисања и укључивања јавности у доношење одлука</w:t>
            </w:r>
          </w:p>
        </w:tc>
      </w:tr>
      <w:tr w:rsidR="00875089" w14:paraId="0155873F" w14:textId="77777777" w:rsidTr="00CF6084">
        <w:trPr>
          <w:trHeight w:val="115"/>
        </w:trPr>
        <w:tc>
          <w:tcPr>
            <w:tcW w:w="1612" w:type="dxa"/>
            <w:vMerge/>
            <w:shd w:val="clear" w:color="auto" w:fill="auto"/>
          </w:tcPr>
          <w:p w14:paraId="0B751C10" w14:textId="77777777" w:rsidR="00875089" w:rsidRPr="00285B6E" w:rsidRDefault="00875089" w:rsidP="00B25CBF">
            <w:pPr>
              <w:pStyle w:val="pasus"/>
              <w:jc w:val="left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26C23FD2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color w:val="000000"/>
                <w:sz w:val="20"/>
                <w:szCs w:val="20"/>
              </w:rPr>
              <w:t>3.2. Ефикасно управљање јавном имовином и приходима ЛСУ</w:t>
            </w:r>
          </w:p>
        </w:tc>
        <w:tc>
          <w:tcPr>
            <w:tcW w:w="5130" w:type="dxa"/>
          </w:tcPr>
          <w:p w14:paraId="05172300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63A663F5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  <w:lang w:val="sr-Cyrl-RS"/>
              </w:rPr>
              <w:t xml:space="preserve"> </w:t>
            </w:r>
            <w:r w:rsidRPr="00285B6E">
              <w:rPr>
                <w:rFonts w:cs="Arial"/>
                <w:i/>
                <w:sz w:val="20"/>
                <w:szCs w:val="20"/>
              </w:rPr>
              <w:t>Управљање јавном имовином</w:t>
            </w:r>
          </w:p>
        </w:tc>
      </w:tr>
      <w:tr w:rsidR="00875089" w:rsidRPr="007B6C10" w14:paraId="14812F4E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49323C2D" w14:textId="77777777" w:rsidR="00875089" w:rsidRPr="00285B6E" w:rsidRDefault="00875089" w:rsidP="00B25CBF">
            <w:pPr>
              <w:pStyle w:val="pasus"/>
              <w:jc w:val="left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273B5E58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2B9F2CAA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color w:val="000000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прикупљања изворних прихода</w:t>
            </w:r>
          </w:p>
        </w:tc>
      </w:tr>
      <w:tr w:rsidR="00875089" w:rsidRPr="0034005D" w14:paraId="4BAD9B9E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3B0089FE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1EBABA21" w14:textId="77777777" w:rsidR="00875089" w:rsidRDefault="00875089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7C834A31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>3.</w:t>
            </w:r>
            <w:r w:rsidRPr="00285B6E">
              <w:rPr>
                <w:rFonts w:cs="Arial"/>
                <w:sz w:val="20"/>
                <w:szCs w:val="20"/>
                <w:lang w:val="sr-Cyrl-CS"/>
              </w:rPr>
              <w:t xml:space="preserve">3. Унапредити моделитете и ефикасност здравствене </w:t>
            </w:r>
            <w:r w:rsidRPr="00285B6E">
              <w:rPr>
                <w:rFonts w:cs="Arial"/>
                <w:sz w:val="20"/>
                <w:szCs w:val="20"/>
              </w:rPr>
              <w:t>и социјалне заштите у складу са потребама корисника.</w:t>
            </w:r>
          </w:p>
        </w:tc>
        <w:tc>
          <w:tcPr>
            <w:tcW w:w="5130" w:type="dxa"/>
          </w:tcPr>
          <w:p w14:paraId="53C24192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5E5A5CF9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услуга социјалне заштите</w:t>
            </w:r>
          </w:p>
        </w:tc>
      </w:tr>
      <w:tr w:rsidR="00875089" w:rsidRPr="00720A0A" w14:paraId="26A051F2" w14:textId="77777777" w:rsidTr="00CF6084">
        <w:trPr>
          <w:trHeight w:val="521"/>
        </w:trPr>
        <w:tc>
          <w:tcPr>
            <w:tcW w:w="1612" w:type="dxa"/>
            <w:vMerge/>
            <w:shd w:val="clear" w:color="auto" w:fill="auto"/>
          </w:tcPr>
          <w:p w14:paraId="5E37CA19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1D5108C9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30" w:type="dxa"/>
          </w:tcPr>
          <w:p w14:paraId="48CAC97B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ind w:left="594" w:hanging="594"/>
              <w:jc w:val="left"/>
              <w:rPr>
                <w:rFonts w:cs="Arial"/>
                <w:i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Подршка  особама са инвалидитетом</w:t>
            </w:r>
          </w:p>
        </w:tc>
      </w:tr>
      <w:tr w:rsidR="00875089" w:rsidRPr="00720A0A" w14:paraId="333625DE" w14:textId="77777777" w:rsidTr="00CF6084">
        <w:trPr>
          <w:trHeight w:val="489"/>
        </w:trPr>
        <w:tc>
          <w:tcPr>
            <w:tcW w:w="1612" w:type="dxa"/>
            <w:vMerge/>
            <w:shd w:val="clear" w:color="auto" w:fill="auto"/>
          </w:tcPr>
          <w:p w14:paraId="6F7477B8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6221C0A2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30" w:type="dxa"/>
          </w:tcPr>
          <w:p w14:paraId="43E7EB2E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Подршка избеглим и интерно расељеним лицима</w:t>
            </w:r>
          </w:p>
        </w:tc>
      </w:tr>
      <w:tr w:rsidR="00875089" w:rsidRPr="00720A0A" w14:paraId="45438BC5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3F578D8A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1CDDC372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029FBDDD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здравствених услуга</w:t>
            </w:r>
          </w:p>
        </w:tc>
      </w:tr>
      <w:tr w:rsidR="00875089" w:rsidRPr="002C3E28" w14:paraId="04C01EA3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4B55DF28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385EE32A" w14:textId="77777777" w:rsidR="00875089" w:rsidRDefault="00875089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2B3D8FBC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>3.</w:t>
            </w:r>
            <w:r w:rsidRPr="00285B6E">
              <w:rPr>
                <w:rFonts w:cs="Arial"/>
                <w:sz w:val="20"/>
                <w:szCs w:val="20"/>
                <w:lang w:val="sr-Cyrl-CS"/>
              </w:rPr>
              <w:t xml:space="preserve">4. </w:t>
            </w:r>
            <w:r w:rsidRPr="00285B6E">
              <w:rPr>
                <w:rFonts w:cs="Arial"/>
                <w:sz w:val="20"/>
                <w:szCs w:val="20"/>
              </w:rPr>
              <w:t xml:space="preserve"> Успоставити  образовни систем </w:t>
            </w:r>
            <w:r w:rsidRPr="00285B6E">
              <w:rPr>
                <w:rFonts w:cs="Arial"/>
                <w:sz w:val="20"/>
                <w:szCs w:val="20"/>
                <w:lang w:val="sr-Cyrl-CS"/>
              </w:rPr>
              <w:t>адекватан потребама тржишта.</w:t>
            </w:r>
          </w:p>
        </w:tc>
        <w:tc>
          <w:tcPr>
            <w:tcW w:w="5130" w:type="dxa"/>
          </w:tcPr>
          <w:p w14:paraId="73BFF217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  <w:lang w:val="ru-RU"/>
              </w:rPr>
            </w:pPr>
          </w:p>
          <w:p w14:paraId="25B7518C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Повећање образовне структуре и доступности образовања</w:t>
            </w:r>
          </w:p>
        </w:tc>
      </w:tr>
      <w:tr w:rsidR="00875089" w:rsidRPr="002C3E28" w14:paraId="158F3E26" w14:textId="77777777" w:rsidTr="00CF6084">
        <w:trPr>
          <w:trHeight w:val="399"/>
        </w:trPr>
        <w:tc>
          <w:tcPr>
            <w:tcW w:w="1612" w:type="dxa"/>
            <w:vMerge/>
            <w:shd w:val="clear" w:color="auto" w:fill="auto"/>
          </w:tcPr>
          <w:p w14:paraId="5963FE39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6C1CB496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30" w:type="dxa"/>
          </w:tcPr>
          <w:p w14:paraId="2448BD34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квалитета образовања</w:t>
            </w:r>
          </w:p>
        </w:tc>
      </w:tr>
      <w:tr w:rsidR="00875089" w:rsidRPr="002C3E28" w14:paraId="1CCA049E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334FEB82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1C0A9A71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30" w:type="dxa"/>
          </w:tcPr>
          <w:p w14:paraId="5DD3AE13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Развој неформалног образовања</w:t>
            </w:r>
          </w:p>
        </w:tc>
      </w:tr>
      <w:tr w:rsidR="00875089" w:rsidRPr="002C3E28" w14:paraId="6EF12E19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0D1FE297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1B446F62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 xml:space="preserve">3.5. Повећати број посетилаца на програмима културе </w:t>
            </w:r>
            <w:r w:rsidRPr="00285B6E">
              <w:rPr>
                <w:rFonts w:cs="Arial"/>
                <w:sz w:val="20"/>
                <w:szCs w:val="20"/>
                <w:lang w:val="sr-Cyrl-CS"/>
              </w:rPr>
              <w:t>и културне понуде</w:t>
            </w:r>
          </w:p>
        </w:tc>
        <w:tc>
          <w:tcPr>
            <w:tcW w:w="5130" w:type="dxa"/>
          </w:tcPr>
          <w:p w14:paraId="2B71C2BE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4648B915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Унапређење културне понуде</w:t>
            </w:r>
          </w:p>
        </w:tc>
      </w:tr>
      <w:tr w:rsidR="00875089" w:rsidRPr="00720A0A" w14:paraId="053B5432" w14:textId="77777777" w:rsidTr="00CF6084">
        <w:trPr>
          <w:trHeight w:val="422"/>
        </w:trPr>
        <w:tc>
          <w:tcPr>
            <w:tcW w:w="1612" w:type="dxa"/>
            <w:vMerge/>
            <w:shd w:val="clear" w:color="auto" w:fill="auto"/>
          </w:tcPr>
          <w:p w14:paraId="35825C42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651A2E76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38754095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Заштита културног наслеђа и идентитета</w:t>
            </w:r>
          </w:p>
        </w:tc>
      </w:tr>
      <w:tr w:rsidR="00875089" w:rsidRPr="002C3E28" w14:paraId="55F01054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5019C141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0717B235" w14:textId="77777777" w:rsidR="00875089" w:rsidRDefault="00875089" w:rsidP="00B25CBF">
            <w:pPr>
              <w:pStyle w:val="pasus"/>
              <w:jc w:val="center"/>
              <w:rPr>
                <w:rFonts w:cs="Arial"/>
                <w:sz w:val="20"/>
              </w:rPr>
            </w:pPr>
          </w:p>
          <w:p w14:paraId="331C5BB1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>3.6. Спорт и рекреација</w:t>
            </w:r>
          </w:p>
        </w:tc>
        <w:tc>
          <w:tcPr>
            <w:tcW w:w="5130" w:type="dxa"/>
          </w:tcPr>
          <w:p w14:paraId="61F6773B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4748FBC8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</w:rPr>
              <w:t>Развој инфраструктуре за потребе спорта и рекреације</w:t>
            </w:r>
          </w:p>
        </w:tc>
      </w:tr>
      <w:tr w:rsidR="00875089" w:rsidRPr="00720A0A" w14:paraId="51A91350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75AF5D33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639762F0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5130" w:type="dxa"/>
          </w:tcPr>
          <w:p w14:paraId="41BB834E" w14:textId="77777777" w:rsidR="00875089" w:rsidRPr="00285B6E" w:rsidRDefault="00875089" w:rsidP="00B25CBF">
            <w:pPr>
              <w:pStyle w:val="pasus"/>
              <w:rPr>
                <w:rFonts w:cs="Arial"/>
                <w:color w:val="FF0000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  <w:lang w:val="sr-Cyrl-RS"/>
              </w:rPr>
              <w:t xml:space="preserve">3.6.2 </w:t>
            </w:r>
            <w:r w:rsidRPr="00285B6E">
              <w:rPr>
                <w:rFonts w:cs="Arial"/>
                <w:i/>
                <w:sz w:val="20"/>
                <w:szCs w:val="20"/>
              </w:rPr>
              <w:t>Промоција спорта и рекреације и јачање институција</w:t>
            </w:r>
          </w:p>
        </w:tc>
      </w:tr>
      <w:tr w:rsidR="00875089" w:rsidRPr="000164B3" w14:paraId="52FC5DF9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5E56C4F1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 w:val="restart"/>
          </w:tcPr>
          <w:p w14:paraId="41CE4C6F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>3.7. Одржати безбедно окружење у коме се правовремено реагује на појаву кризних ситуација.</w:t>
            </w:r>
          </w:p>
        </w:tc>
        <w:tc>
          <w:tcPr>
            <w:tcW w:w="5130" w:type="dxa"/>
          </w:tcPr>
          <w:p w14:paraId="225713F8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01A5DC2D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  <w:lang w:val="sr-Cyrl-RS"/>
              </w:rPr>
              <w:t xml:space="preserve"> </w:t>
            </w:r>
            <w:r w:rsidRPr="00285B6E">
              <w:rPr>
                <w:rFonts w:cs="Arial"/>
                <w:i/>
                <w:sz w:val="20"/>
                <w:szCs w:val="20"/>
              </w:rPr>
              <w:t>Унапређење јавне безбедности и реаговања у кризним ситуацијама</w:t>
            </w:r>
          </w:p>
        </w:tc>
      </w:tr>
      <w:tr w:rsidR="00875089" w:rsidRPr="00720A0A" w14:paraId="4B53C4F8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36ADF911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  <w:vMerge/>
          </w:tcPr>
          <w:p w14:paraId="4B38DDC9" w14:textId="77777777" w:rsidR="00875089" w:rsidRPr="00285B6E" w:rsidRDefault="00875089" w:rsidP="00B25CBF">
            <w:pPr>
              <w:pStyle w:val="pasus"/>
              <w:ind w:left="3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30" w:type="dxa"/>
          </w:tcPr>
          <w:p w14:paraId="5FA15557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  <w:lang w:val="sr-Cyrl-RS"/>
              </w:rPr>
              <w:t xml:space="preserve"> </w:t>
            </w:r>
            <w:r w:rsidRPr="00285B6E">
              <w:rPr>
                <w:rFonts w:cs="Arial"/>
                <w:i/>
                <w:sz w:val="20"/>
                <w:szCs w:val="20"/>
              </w:rPr>
              <w:t>Планирање и реаговање у кризноим ситуацијама</w:t>
            </w:r>
          </w:p>
        </w:tc>
      </w:tr>
      <w:tr w:rsidR="00875089" w:rsidRPr="000164B3" w14:paraId="10745EE4" w14:textId="77777777" w:rsidTr="00CF6084">
        <w:trPr>
          <w:trHeight w:val="70"/>
        </w:trPr>
        <w:tc>
          <w:tcPr>
            <w:tcW w:w="1612" w:type="dxa"/>
            <w:vMerge/>
            <w:shd w:val="clear" w:color="auto" w:fill="auto"/>
          </w:tcPr>
          <w:p w14:paraId="67B83A2E" w14:textId="77777777" w:rsidR="00875089" w:rsidRPr="00285B6E" w:rsidRDefault="00875089" w:rsidP="00B25CBF">
            <w:pPr>
              <w:pStyle w:val="pasus"/>
              <w:rPr>
                <w:rFonts w:cs="Arial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618" w:type="dxa"/>
          </w:tcPr>
          <w:p w14:paraId="219CD99E" w14:textId="77777777" w:rsidR="00875089" w:rsidRPr="00285B6E" w:rsidRDefault="00875089" w:rsidP="00B25CBF">
            <w:pPr>
              <w:pStyle w:val="pasus"/>
              <w:jc w:val="center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sz w:val="20"/>
                <w:szCs w:val="20"/>
              </w:rPr>
              <w:t xml:space="preserve">3.8. Осигурати подршку младима како би се задржавали у општини </w:t>
            </w:r>
          </w:p>
        </w:tc>
        <w:tc>
          <w:tcPr>
            <w:tcW w:w="5130" w:type="dxa"/>
          </w:tcPr>
          <w:p w14:paraId="19555340" w14:textId="77777777" w:rsidR="00875089" w:rsidRPr="00285B6E" w:rsidRDefault="00875089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right="-115"/>
              <w:contextualSpacing w:val="0"/>
              <w:jc w:val="both"/>
              <w:rPr>
                <w:rFonts w:ascii="Arial Narrow" w:hAnsi="Arial Narrow" w:cs="Arial"/>
                <w:i/>
                <w:vanish/>
                <w:sz w:val="20"/>
                <w:szCs w:val="20"/>
              </w:rPr>
            </w:pPr>
          </w:p>
          <w:p w14:paraId="79677159" w14:textId="77777777" w:rsidR="00875089" w:rsidRPr="00285B6E" w:rsidRDefault="00875089" w:rsidP="00D56D79">
            <w:pPr>
              <w:pStyle w:val="pasus"/>
              <w:numPr>
                <w:ilvl w:val="2"/>
                <w:numId w:val="7"/>
              </w:numPr>
              <w:autoSpaceDE/>
              <w:autoSpaceDN/>
              <w:adjustRightInd/>
              <w:jc w:val="left"/>
              <w:rPr>
                <w:rFonts w:cs="Arial"/>
                <w:sz w:val="20"/>
                <w:szCs w:val="20"/>
              </w:rPr>
            </w:pPr>
            <w:r w:rsidRPr="00285B6E">
              <w:rPr>
                <w:rFonts w:cs="Arial"/>
                <w:i/>
                <w:sz w:val="20"/>
                <w:szCs w:val="20"/>
                <w:lang w:val="sr-Cyrl-RS"/>
              </w:rPr>
              <w:t xml:space="preserve"> </w:t>
            </w:r>
            <w:r w:rsidRPr="00285B6E">
              <w:rPr>
                <w:rFonts w:cs="Arial"/>
                <w:i/>
                <w:sz w:val="20"/>
                <w:szCs w:val="20"/>
              </w:rPr>
              <w:t>Подршка младима</w:t>
            </w:r>
          </w:p>
        </w:tc>
      </w:tr>
    </w:tbl>
    <w:p w14:paraId="55D49231" w14:textId="77777777" w:rsidR="00875089" w:rsidRDefault="00875089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8CC8493" w14:textId="53B72DC9" w:rsidR="00DB4EDF" w:rsidRPr="00DB4EDF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оквиру ове развојне области дефинисано је </w:t>
      </w:r>
      <w:r w:rsidR="00064186">
        <w:rPr>
          <w:rFonts w:asciiTheme="minorHAnsi" w:hAnsiTheme="minorHAnsi" w:cstheme="minorHAnsi"/>
          <w:sz w:val="24"/>
          <w:szCs w:val="24"/>
          <w:lang w:val="sr-Cyrl-RS"/>
        </w:rPr>
        <w:t>у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купно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128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мера/пројеката. Од тога се за </w:t>
      </w:r>
      <w:r w:rsidRPr="00122188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6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3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сматра да је реализована,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32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се сматра делимично реализованом а </w:t>
      </w:r>
      <w:r w:rsidRPr="00122188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9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се сматра нереализованим. За </w:t>
      </w:r>
      <w:r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4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мере дефинисане Стратегијом ЈЛС није надлежна. </w:t>
      </w:r>
    </w:p>
    <w:p w14:paraId="2CDF0EE5" w14:textId="77777777" w:rsidR="008C5BFA" w:rsidRPr="00922D90" w:rsidRDefault="008C5BFA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4B4B42F2" w14:textId="7829BEE0" w:rsidR="003C3E94" w:rsidRPr="003C3E94" w:rsidRDefault="003C3E94" w:rsidP="003C3E94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Табела: </w:t>
      </w:r>
      <w:r w:rsidR="00E9283E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Област</w:t>
      </w:r>
      <w:r w:rsidR="00CF6084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 – Друштвени развој, јавне службе и управа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85"/>
        <w:gridCol w:w="1800"/>
        <w:gridCol w:w="1890"/>
        <w:gridCol w:w="1890"/>
        <w:gridCol w:w="1710"/>
        <w:gridCol w:w="1350"/>
      </w:tblGrid>
      <w:tr w:rsidR="003C3E94" w14:paraId="5817FB29" w14:textId="77777777" w:rsidTr="00B25CBF">
        <w:tc>
          <w:tcPr>
            <w:tcW w:w="985" w:type="dxa"/>
            <w:vMerge w:val="restart"/>
            <w:shd w:val="clear" w:color="auto" w:fill="D5DCE4" w:themeFill="text2" w:themeFillTint="33"/>
          </w:tcPr>
          <w:p w14:paraId="21541223" w14:textId="77777777" w:rsidR="003C3E94" w:rsidRDefault="003C3E94" w:rsidP="00B25CBF">
            <w:pPr>
              <w:spacing w:before="240"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Спец. циљ</w:t>
            </w:r>
          </w:p>
        </w:tc>
        <w:tc>
          <w:tcPr>
            <w:tcW w:w="7290" w:type="dxa"/>
            <w:gridSpan w:val="4"/>
            <w:shd w:val="clear" w:color="auto" w:fill="D5DCE4" w:themeFill="text2" w:themeFillTint="33"/>
          </w:tcPr>
          <w:p w14:paraId="3148827C" w14:textId="77777777" w:rsidR="003C3E94" w:rsidRDefault="003C3E94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Број пројеката по степену реализације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</w:tcPr>
          <w:p w14:paraId="45C2AA9C" w14:textId="77777777" w:rsidR="003C3E94" w:rsidRDefault="003C3E94" w:rsidP="00B25CBF">
            <w:pPr>
              <w:spacing w:before="240"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 пројеката</w:t>
            </w:r>
          </w:p>
        </w:tc>
      </w:tr>
      <w:tr w:rsidR="003C3E94" w14:paraId="703A2889" w14:textId="77777777" w:rsidTr="00B25CBF">
        <w:tc>
          <w:tcPr>
            <w:tcW w:w="985" w:type="dxa"/>
            <w:vMerge/>
            <w:shd w:val="clear" w:color="auto" w:fill="D5DCE4" w:themeFill="text2" w:themeFillTint="33"/>
          </w:tcPr>
          <w:p w14:paraId="2B0B4197" w14:textId="77777777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800" w:type="dxa"/>
            <w:shd w:val="clear" w:color="auto" w:fill="D5DCE4" w:themeFill="text2" w:themeFillTint="33"/>
          </w:tcPr>
          <w:p w14:paraId="69E014B2" w14:textId="77777777" w:rsidR="003C3E94" w:rsidRDefault="003C3E94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Није реализован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5486DE82" w14:textId="77777777" w:rsidR="003C3E94" w:rsidRDefault="003C3E94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Делимично реализован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55130601" w14:textId="77777777" w:rsidR="003C3E94" w:rsidRDefault="003C3E94" w:rsidP="00B25CBF">
            <w:pPr>
              <w:spacing w:before="240"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Реализован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55DA39F7" w14:textId="77777777" w:rsidR="003C3E94" w:rsidRDefault="003C3E94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Нема информација</w:t>
            </w:r>
          </w:p>
        </w:tc>
        <w:tc>
          <w:tcPr>
            <w:tcW w:w="1350" w:type="dxa"/>
            <w:vMerge/>
          </w:tcPr>
          <w:p w14:paraId="2FEE9E42" w14:textId="77777777" w:rsidR="003C3E94" w:rsidRDefault="003C3E94" w:rsidP="00B25CBF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  <w:tr w:rsidR="003C3E94" w14:paraId="17089BDD" w14:textId="77777777" w:rsidTr="00DB4EDF">
        <w:tc>
          <w:tcPr>
            <w:tcW w:w="985" w:type="dxa"/>
            <w:shd w:val="clear" w:color="auto" w:fill="D5DCE4" w:themeFill="text2" w:themeFillTint="33"/>
          </w:tcPr>
          <w:p w14:paraId="0231F274" w14:textId="3254A35E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</w:t>
            </w:r>
            <w:r w:rsidR="00E9283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512F0828" w14:textId="60AA1974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458D355" w14:textId="2B0ED426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2EB02478" w14:textId="6FB0F2F4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3673D919" w14:textId="7058E121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155C7531" w14:textId="5CF1A0EF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3C3E94" w14:paraId="602A183C" w14:textId="77777777" w:rsidTr="00DB4EDF">
        <w:tc>
          <w:tcPr>
            <w:tcW w:w="985" w:type="dxa"/>
            <w:shd w:val="clear" w:color="auto" w:fill="D5DCE4" w:themeFill="text2" w:themeFillTint="33"/>
          </w:tcPr>
          <w:p w14:paraId="40503691" w14:textId="0BD5A953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E9283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 w:rsidR="00E9283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604A24E0" w14:textId="789F5852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7759B2A" w14:textId="72ED86E0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5CE626B" w14:textId="7265706D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29A25347" w14:textId="1CC19D36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618B4E" w14:textId="3CB7D30E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</w:tr>
      <w:tr w:rsidR="003C3E94" w14:paraId="710696A3" w14:textId="77777777" w:rsidTr="00DB4EDF">
        <w:tc>
          <w:tcPr>
            <w:tcW w:w="985" w:type="dxa"/>
            <w:shd w:val="clear" w:color="auto" w:fill="D5DCE4" w:themeFill="text2" w:themeFillTint="33"/>
          </w:tcPr>
          <w:p w14:paraId="49F09B06" w14:textId="783F28FD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0A0A68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  <w:r w:rsidR="00E9283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2E781E3B" w14:textId="140C322F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512C8A3C" w14:textId="1D5C2DBF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4C0009B" w14:textId="3896F41E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44E407DC" w14:textId="4AB8DB96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7B0E5CAF" w14:textId="73289EF1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3C3E94" w14:paraId="7840C065" w14:textId="77777777" w:rsidTr="00DB4EDF">
        <w:tc>
          <w:tcPr>
            <w:tcW w:w="985" w:type="dxa"/>
            <w:shd w:val="clear" w:color="auto" w:fill="D5DCE4" w:themeFill="text2" w:themeFillTint="33"/>
          </w:tcPr>
          <w:p w14:paraId="24CDEF2A" w14:textId="6E450A73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0A0A68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  <w:r w:rsidR="00E9283E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0B5CF328" w14:textId="32EDFA3C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7E8F14B" w14:textId="7453C14A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E7D80B9" w14:textId="121FF9BE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FBFEEB4" w14:textId="30CCE176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013563C2" w14:textId="7866821A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</w:tr>
      <w:tr w:rsidR="008007A4" w14:paraId="49E44B7A" w14:textId="77777777" w:rsidTr="00DB4EDF">
        <w:tc>
          <w:tcPr>
            <w:tcW w:w="985" w:type="dxa"/>
            <w:shd w:val="clear" w:color="auto" w:fill="D5DCE4" w:themeFill="text2" w:themeFillTint="33"/>
          </w:tcPr>
          <w:p w14:paraId="6721E85D" w14:textId="4ECEEE95" w:rsidR="008007A4" w:rsidRDefault="008007A4" w:rsidP="008007A4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 w:rsidRPr="000B3183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3.2.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1ADC1EF7" w14:textId="6EA59C5F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099CA1C8" w14:textId="4C2B29F8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58F72409" w14:textId="6FBCB581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1C2E57D2" w14:textId="3EF228C9" w:rsidR="008007A4" w:rsidRPr="00EC45FD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DEEAF6" w:themeFill="accent5" w:themeFillTint="33"/>
          </w:tcPr>
          <w:p w14:paraId="38EBD201" w14:textId="0F9A17B5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007A4" w14:paraId="469DAB3C" w14:textId="77777777" w:rsidTr="00DB4EDF">
        <w:tc>
          <w:tcPr>
            <w:tcW w:w="985" w:type="dxa"/>
            <w:shd w:val="clear" w:color="auto" w:fill="D5DCE4" w:themeFill="text2" w:themeFillTint="33"/>
          </w:tcPr>
          <w:p w14:paraId="56305C5D" w14:textId="5EE5DF19" w:rsidR="008007A4" w:rsidRPr="000A0A68" w:rsidRDefault="008007A4" w:rsidP="008007A4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 w:rsidRPr="000B3183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3.2.2.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18543BD9" w14:textId="626CDAC7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7288A20F" w14:textId="2EF5F320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7EBE1C6C" w14:textId="358BFAA5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5E55488E" w14:textId="6B137458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DEEAF6" w:themeFill="accent5" w:themeFillTint="33"/>
          </w:tcPr>
          <w:p w14:paraId="08CD4A07" w14:textId="258C42C3" w:rsidR="008007A4" w:rsidRPr="00A529C1" w:rsidRDefault="00A529C1" w:rsidP="008007A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</w:tr>
      <w:tr w:rsidR="003C3E94" w14:paraId="29E6185C" w14:textId="77777777" w:rsidTr="00DB4EDF">
        <w:tc>
          <w:tcPr>
            <w:tcW w:w="985" w:type="dxa"/>
            <w:shd w:val="clear" w:color="auto" w:fill="D5DCE4" w:themeFill="text2" w:themeFillTint="33"/>
          </w:tcPr>
          <w:p w14:paraId="29BEFB95" w14:textId="30CD7607" w:rsidR="003C3E94" w:rsidRPr="000A0A68" w:rsidRDefault="000A0A68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</w:t>
            </w:r>
            <w:r w:rsidR="008007A4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3.1.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1EC6545B" w14:textId="0511DE49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99ED6A4" w14:textId="2C7CD8E9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1D9D122B" w14:textId="561B4B41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2DCEC521" w14:textId="64633F30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706D3DBB" w14:textId="10E9FBAC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</w:tr>
      <w:tr w:rsidR="000A0A68" w14:paraId="046EF2B1" w14:textId="77777777" w:rsidTr="00DB4EDF">
        <w:tc>
          <w:tcPr>
            <w:tcW w:w="985" w:type="dxa"/>
            <w:shd w:val="clear" w:color="auto" w:fill="D5DCE4" w:themeFill="text2" w:themeFillTint="33"/>
          </w:tcPr>
          <w:p w14:paraId="7195B868" w14:textId="5AC50146" w:rsidR="000A0A68" w:rsidRPr="000A0A68" w:rsidRDefault="000A0A68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</w:t>
            </w:r>
            <w:r w:rsidR="008007A4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3.2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17D05170" w14:textId="19894FC4" w:rsidR="000A0A68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2DD0FFA5" w14:textId="4C9A24A8" w:rsidR="000A0A68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45EC1B22" w14:textId="7022E91B" w:rsidR="000A0A68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DD9B80D" w14:textId="4E7C11F1" w:rsidR="000A0A68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7476963F" w14:textId="7C57124F" w:rsidR="000A0A68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</w:tr>
      <w:tr w:rsidR="003C3E94" w14:paraId="4123C254" w14:textId="77777777" w:rsidTr="00DB4EDF">
        <w:tc>
          <w:tcPr>
            <w:tcW w:w="985" w:type="dxa"/>
            <w:shd w:val="clear" w:color="auto" w:fill="D5DCE4" w:themeFill="text2" w:themeFillTint="33"/>
          </w:tcPr>
          <w:p w14:paraId="7B414AC6" w14:textId="4BD4F960" w:rsidR="003C3E94" w:rsidRPr="000A0A68" w:rsidRDefault="000A0A68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</w:t>
            </w:r>
            <w:r w:rsidR="008007A4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8007A4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12DE8777" w14:textId="43C5E35A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7DFFABAE" w14:textId="507D1BD8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546A2F0A" w14:textId="058BF768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89B8427" w14:textId="08C92DE9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512986C3" w14:textId="33664D1F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007A4" w14:paraId="5DB108BF" w14:textId="77777777" w:rsidTr="00DB4EDF">
        <w:tc>
          <w:tcPr>
            <w:tcW w:w="985" w:type="dxa"/>
            <w:shd w:val="clear" w:color="auto" w:fill="D5DCE4" w:themeFill="text2" w:themeFillTint="33"/>
          </w:tcPr>
          <w:p w14:paraId="56906652" w14:textId="281803D7" w:rsidR="008007A4" w:rsidRPr="00AD538B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3.3.4.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7CB2409C" w14:textId="19AFC2AC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5D65A54B" w14:textId="6AA20D00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1F831B92" w14:textId="20A9C732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03C5640B" w14:textId="28F2F19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469BAFB8" w14:textId="5D7FD9FB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</w:tr>
      <w:tr w:rsidR="008007A4" w14:paraId="3A6E2EFB" w14:textId="77777777" w:rsidTr="00DB4EDF">
        <w:tc>
          <w:tcPr>
            <w:tcW w:w="985" w:type="dxa"/>
            <w:shd w:val="clear" w:color="auto" w:fill="D5DCE4" w:themeFill="text2" w:themeFillTint="33"/>
          </w:tcPr>
          <w:p w14:paraId="6B1365F9" w14:textId="480406EB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3.4.1.</w:t>
            </w:r>
          </w:p>
        </w:tc>
        <w:tc>
          <w:tcPr>
            <w:tcW w:w="1800" w:type="dxa"/>
            <w:shd w:val="clear" w:color="auto" w:fill="FFF2CC" w:themeFill="accent4" w:themeFillTint="33"/>
          </w:tcPr>
          <w:p w14:paraId="623BFD3D" w14:textId="06CC0533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326EE9B3" w14:textId="65D9A98A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64083804" w14:textId="66ABD4BD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14:paraId="2A59CFF0" w14:textId="0B2A7B82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14:paraId="528B05E6" w14:textId="0CDA4CA0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</w:tr>
      <w:tr w:rsidR="008007A4" w14:paraId="0DF03C69" w14:textId="77777777" w:rsidTr="00DB4EDF">
        <w:tc>
          <w:tcPr>
            <w:tcW w:w="985" w:type="dxa"/>
            <w:shd w:val="clear" w:color="auto" w:fill="D5DCE4" w:themeFill="text2" w:themeFillTint="33"/>
          </w:tcPr>
          <w:p w14:paraId="43656584" w14:textId="775A52E1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3.4.2.</w:t>
            </w:r>
          </w:p>
        </w:tc>
        <w:tc>
          <w:tcPr>
            <w:tcW w:w="1800" w:type="dxa"/>
            <w:shd w:val="clear" w:color="auto" w:fill="FFF2CC" w:themeFill="accent4" w:themeFillTint="33"/>
          </w:tcPr>
          <w:p w14:paraId="23F43FEA" w14:textId="5BF0184B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6C44A801" w14:textId="6A4A0C9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20EE30D1" w14:textId="3F26555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14:paraId="6CD37E8A" w14:textId="77D0DB4D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14:paraId="08AA7251" w14:textId="2DBA52D2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</w:tr>
      <w:tr w:rsidR="008007A4" w14:paraId="3462FA56" w14:textId="77777777" w:rsidTr="00DB4EDF">
        <w:tc>
          <w:tcPr>
            <w:tcW w:w="985" w:type="dxa"/>
            <w:shd w:val="clear" w:color="auto" w:fill="D5DCE4" w:themeFill="text2" w:themeFillTint="33"/>
          </w:tcPr>
          <w:p w14:paraId="7D8041F7" w14:textId="75617725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3.4.3.</w:t>
            </w:r>
          </w:p>
        </w:tc>
        <w:tc>
          <w:tcPr>
            <w:tcW w:w="1800" w:type="dxa"/>
            <w:shd w:val="clear" w:color="auto" w:fill="FFF2CC" w:themeFill="accent4" w:themeFillTint="33"/>
          </w:tcPr>
          <w:p w14:paraId="3C6FAD55" w14:textId="24E0D9E0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23597D35" w14:textId="35D1E78E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FF2CC" w:themeFill="accent4" w:themeFillTint="33"/>
          </w:tcPr>
          <w:p w14:paraId="3B25203D" w14:textId="3CA455A0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14:paraId="1A5290AA" w14:textId="227A183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14:paraId="6C848EB0" w14:textId="6007FAB5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007A4" w14:paraId="2DFBD333" w14:textId="77777777" w:rsidTr="00DB4EDF">
        <w:tc>
          <w:tcPr>
            <w:tcW w:w="985" w:type="dxa"/>
            <w:shd w:val="clear" w:color="auto" w:fill="D5DCE4" w:themeFill="text2" w:themeFillTint="33"/>
          </w:tcPr>
          <w:p w14:paraId="6FD25E68" w14:textId="346002E7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3.5.1.</w:t>
            </w:r>
          </w:p>
        </w:tc>
        <w:tc>
          <w:tcPr>
            <w:tcW w:w="1800" w:type="dxa"/>
            <w:shd w:val="clear" w:color="auto" w:fill="D0CECE" w:themeFill="background2" w:themeFillShade="E6"/>
          </w:tcPr>
          <w:p w14:paraId="747CBA08" w14:textId="61133E0A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14:paraId="6FF9C7A7" w14:textId="50ACFF3D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14:paraId="5C6D5085" w14:textId="0775BA5D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D0CECE" w:themeFill="background2" w:themeFillShade="E6"/>
          </w:tcPr>
          <w:p w14:paraId="68B6EC16" w14:textId="40FF46DA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D0CECE" w:themeFill="background2" w:themeFillShade="E6"/>
          </w:tcPr>
          <w:p w14:paraId="4C8BE5CD" w14:textId="2D29E95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</w:tr>
      <w:tr w:rsidR="008007A4" w14:paraId="47FEB8A9" w14:textId="77777777" w:rsidTr="00DB4EDF">
        <w:tc>
          <w:tcPr>
            <w:tcW w:w="985" w:type="dxa"/>
            <w:shd w:val="clear" w:color="auto" w:fill="D5DCE4" w:themeFill="text2" w:themeFillTint="33"/>
          </w:tcPr>
          <w:p w14:paraId="71D816AA" w14:textId="1A5BC0C0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3.5.2.</w:t>
            </w:r>
          </w:p>
        </w:tc>
        <w:tc>
          <w:tcPr>
            <w:tcW w:w="1800" w:type="dxa"/>
            <w:shd w:val="clear" w:color="auto" w:fill="D0CECE" w:themeFill="background2" w:themeFillShade="E6"/>
          </w:tcPr>
          <w:p w14:paraId="09EA66E1" w14:textId="3A3FF36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14:paraId="0079879B" w14:textId="17C89A09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D0CECE" w:themeFill="background2" w:themeFillShade="E6"/>
          </w:tcPr>
          <w:p w14:paraId="5153EBD2" w14:textId="4A7B301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710" w:type="dxa"/>
            <w:shd w:val="clear" w:color="auto" w:fill="D0CECE" w:themeFill="background2" w:themeFillShade="E6"/>
          </w:tcPr>
          <w:p w14:paraId="1B8ABF12" w14:textId="1C4DE95F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D0CECE" w:themeFill="background2" w:themeFillShade="E6"/>
          </w:tcPr>
          <w:p w14:paraId="34D0C412" w14:textId="3BE9848C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007A4" w14:paraId="4473DAA9" w14:textId="77777777" w:rsidTr="00DB4EDF">
        <w:tc>
          <w:tcPr>
            <w:tcW w:w="985" w:type="dxa"/>
            <w:shd w:val="clear" w:color="auto" w:fill="D5DCE4" w:themeFill="text2" w:themeFillTint="33"/>
          </w:tcPr>
          <w:p w14:paraId="68B1A17C" w14:textId="20FAE7CA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3.6.1.</w:t>
            </w:r>
          </w:p>
        </w:tc>
        <w:tc>
          <w:tcPr>
            <w:tcW w:w="1800" w:type="dxa"/>
            <w:shd w:val="clear" w:color="auto" w:fill="FBE4D5" w:themeFill="accent2" w:themeFillTint="33"/>
          </w:tcPr>
          <w:p w14:paraId="018CFBA0" w14:textId="4269943A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189DD9FB" w14:textId="05C9FAB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7AC03624" w14:textId="72F0C5EF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3AEA051E" w14:textId="73FEA29F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14:paraId="3ED31FB3" w14:textId="6AAD5611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</w:tr>
      <w:tr w:rsidR="008007A4" w14:paraId="3337D913" w14:textId="77777777" w:rsidTr="00DB4EDF">
        <w:tc>
          <w:tcPr>
            <w:tcW w:w="985" w:type="dxa"/>
            <w:shd w:val="clear" w:color="auto" w:fill="D5DCE4" w:themeFill="text2" w:themeFillTint="33"/>
          </w:tcPr>
          <w:p w14:paraId="41243361" w14:textId="08A90B44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3.6.2.</w:t>
            </w:r>
          </w:p>
        </w:tc>
        <w:tc>
          <w:tcPr>
            <w:tcW w:w="1800" w:type="dxa"/>
            <w:shd w:val="clear" w:color="auto" w:fill="FBE4D5" w:themeFill="accent2" w:themeFillTint="33"/>
          </w:tcPr>
          <w:p w14:paraId="24D3E642" w14:textId="67685ECB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70353988" w14:textId="30A37E0B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FBE4D5" w:themeFill="accent2" w:themeFillTint="33"/>
          </w:tcPr>
          <w:p w14:paraId="44ED0227" w14:textId="19E64B0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shd w:val="clear" w:color="auto" w:fill="FBE4D5" w:themeFill="accent2" w:themeFillTint="33"/>
          </w:tcPr>
          <w:p w14:paraId="537873CC" w14:textId="0AB1A80C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BE4D5" w:themeFill="accent2" w:themeFillTint="33"/>
          </w:tcPr>
          <w:p w14:paraId="4EFF4CF3" w14:textId="16CBAB49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8007A4" w14:paraId="6DEDDE19" w14:textId="77777777" w:rsidTr="00DB4EDF">
        <w:tc>
          <w:tcPr>
            <w:tcW w:w="985" w:type="dxa"/>
            <w:shd w:val="clear" w:color="auto" w:fill="D5DCE4" w:themeFill="text2" w:themeFillTint="33"/>
          </w:tcPr>
          <w:p w14:paraId="0A529F2B" w14:textId="6B18A81B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3.7.1.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1EB0F18A" w14:textId="2A0976E7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052F0876" w14:textId="0B273DBF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78645BB9" w14:textId="32D8FFEB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3D1FC5A3" w14:textId="5C88989E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06EDDAC1" w14:textId="4F796768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17</w:t>
            </w:r>
          </w:p>
        </w:tc>
      </w:tr>
      <w:tr w:rsidR="008007A4" w14:paraId="000425F3" w14:textId="77777777" w:rsidTr="00DB4EDF">
        <w:tc>
          <w:tcPr>
            <w:tcW w:w="985" w:type="dxa"/>
            <w:shd w:val="clear" w:color="auto" w:fill="D5DCE4" w:themeFill="text2" w:themeFillTint="33"/>
          </w:tcPr>
          <w:p w14:paraId="7C45C898" w14:textId="72C6CB48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3.7.2.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1C2D7891" w14:textId="482337A3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17770435" w14:textId="7B788261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4BE91B34" w14:textId="49DEB2F0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710" w:type="dxa"/>
            <w:shd w:val="clear" w:color="auto" w:fill="D9E2F3" w:themeFill="accent1" w:themeFillTint="33"/>
          </w:tcPr>
          <w:p w14:paraId="48C56B56" w14:textId="7F53D171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D9E2F3" w:themeFill="accent1" w:themeFillTint="33"/>
          </w:tcPr>
          <w:p w14:paraId="58B3AD17" w14:textId="7F80F358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8007A4" w14:paraId="32FC5997" w14:textId="77777777" w:rsidTr="00DB4EDF">
        <w:tc>
          <w:tcPr>
            <w:tcW w:w="985" w:type="dxa"/>
            <w:shd w:val="clear" w:color="auto" w:fill="D5DCE4" w:themeFill="text2" w:themeFillTint="33"/>
          </w:tcPr>
          <w:p w14:paraId="78E67435" w14:textId="73009B5B" w:rsidR="008007A4" w:rsidRPr="00A529C1" w:rsidRDefault="00A529C1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3.8.1.</w:t>
            </w:r>
          </w:p>
        </w:tc>
        <w:tc>
          <w:tcPr>
            <w:tcW w:w="1800" w:type="dxa"/>
            <w:shd w:val="clear" w:color="auto" w:fill="FF9999"/>
          </w:tcPr>
          <w:p w14:paraId="3C04FC35" w14:textId="0A1A392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90" w:type="dxa"/>
            <w:shd w:val="clear" w:color="auto" w:fill="FF9999"/>
          </w:tcPr>
          <w:p w14:paraId="264C46E9" w14:textId="592EB3B4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890" w:type="dxa"/>
            <w:shd w:val="clear" w:color="auto" w:fill="FF9999"/>
          </w:tcPr>
          <w:p w14:paraId="57492153" w14:textId="7F836F7C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710" w:type="dxa"/>
            <w:shd w:val="clear" w:color="auto" w:fill="FF9999"/>
          </w:tcPr>
          <w:p w14:paraId="2B904E56" w14:textId="4D96D968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FF9999"/>
          </w:tcPr>
          <w:p w14:paraId="5A1A0345" w14:textId="11046CC2" w:rsidR="008007A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3C3E94" w14:paraId="5C426FEA" w14:textId="77777777" w:rsidTr="00B25CBF">
        <w:tc>
          <w:tcPr>
            <w:tcW w:w="985" w:type="dxa"/>
            <w:shd w:val="clear" w:color="auto" w:fill="D5DCE4" w:themeFill="text2" w:themeFillTint="33"/>
          </w:tcPr>
          <w:p w14:paraId="195E19B3" w14:textId="77777777" w:rsidR="003C3E94" w:rsidRDefault="003C3E94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800" w:type="dxa"/>
            <w:shd w:val="clear" w:color="auto" w:fill="D5DCE4" w:themeFill="text2" w:themeFillTint="33"/>
          </w:tcPr>
          <w:p w14:paraId="4A0CA252" w14:textId="63EA1B9E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61BC09C4" w14:textId="531D1D12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05CF8637" w14:textId="2246B67B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63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055C8F93" w14:textId="0DD35272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D5DCE4" w:themeFill="text2" w:themeFillTint="33"/>
          </w:tcPr>
          <w:p w14:paraId="4AFCB898" w14:textId="587948D1" w:rsidR="003C3E94" w:rsidRPr="00A529C1" w:rsidRDefault="00A529C1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DB4E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</w:tr>
    </w:tbl>
    <w:p w14:paraId="634D8E95" w14:textId="518F2257" w:rsidR="003C3E94" w:rsidRPr="00A529C1" w:rsidRDefault="003C3E94" w:rsidP="00DF7DD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07F2590" w14:textId="35644B91" w:rsidR="003C3E94" w:rsidRPr="00CA4872" w:rsidRDefault="00DB4EDF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Pr="00CA4872">
        <w:rPr>
          <w:rFonts w:cs="Arial"/>
          <w:b/>
          <w:bCs/>
          <w:sz w:val="24"/>
          <w:szCs w:val="24"/>
        </w:rPr>
        <w:t>Успостављање концепта добре управе у јавном сектору и унапређење ефикасности услуга</w:t>
      </w:r>
      <w:r w:rsidRPr="00CA4872">
        <w:rPr>
          <w:rFonts w:cs="Arial"/>
          <w:b/>
          <w:bCs/>
          <w:sz w:val="24"/>
          <w:szCs w:val="24"/>
          <w:lang w:val="sr-Cyrl-RS"/>
        </w:rPr>
        <w:t>“</w:t>
      </w:r>
      <w:r w:rsidR="00CA4872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CA4872">
        <w:rPr>
          <w:rFonts w:cs="Arial"/>
          <w:sz w:val="24"/>
          <w:szCs w:val="24"/>
          <w:lang w:val="sr-Cyrl-RS"/>
        </w:rPr>
        <w:t xml:space="preserve">обухвата 4 програма и 26 мера. Од 11 реализованих мера, највећи број се односи на </w:t>
      </w:r>
      <w:r w:rsidR="003D6730">
        <w:rPr>
          <w:rFonts w:cs="Arial"/>
          <w:sz w:val="24"/>
          <w:szCs w:val="24"/>
          <w:lang w:val="sr-Cyrl-RS"/>
        </w:rPr>
        <w:t xml:space="preserve">унапређење информисања и укључивање јавности, док је међу 11 нереализованих мера највећи број везан за формирање (институционализацију) савета (3) и информатичко осавремењавање и умрежавање институција (5).  </w:t>
      </w:r>
      <w:r w:rsidR="00B25CBF">
        <w:rPr>
          <w:rFonts w:cs="Arial"/>
          <w:sz w:val="24"/>
          <w:szCs w:val="24"/>
          <w:lang w:val="sr-Cyrl-RS"/>
        </w:rPr>
        <w:t xml:space="preserve">Делимично </w:t>
      </w:r>
      <w:r w:rsidR="003D6730">
        <w:rPr>
          <w:rFonts w:cs="Arial"/>
          <w:sz w:val="24"/>
          <w:szCs w:val="24"/>
          <w:lang w:val="sr-Cyrl-RS"/>
        </w:rPr>
        <w:t>су реализоване 3 мере док за реализацију 1 мере дефинисане Стратегијом ЈЛС није надлежна.</w:t>
      </w:r>
    </w:p>
    <w:p w14:paraId="76C392E8" w14:textId="0AD12391" w:rsidR="00DB4EDF" w:rsidRPr="00E64640" w:rsidRDefault="00DB4EDF" w:rsidP="00DF7DDC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Pr="00CA4872">
        <w:rPr>
          <w:rFonts w:cs="Arial"/>
          <w:b/>
          <w:bCs/>
          <w:color w:val="000000"/>
          <w:sz w:val="24"/>
          <w:szCs w:val="24"/>
        </w:rPr>
        <w:t xml:space="preserve">Ефикасно управљање јавном имовином и приходима </w:t>
      </w:r>
      <w:r w:rsidR="00CA4872" w:rsidRPr="00CA4872">
        <w:rPr>
          <w:rFonts w:cs="Arial"/>
          <w:b/>
          <w:bCs/>
          <w:color w:val="000000"/>
          <w:sz w:val="24"/>
          <w:szCs w:val="24"/>
          <w:lang w:val="sr-Cyrl-RS"/>
        </w:rPr>
        <w:t>ЈЛС</w:t>
      </w:r>
      <w:r w:rsidR="00CA4872" w:rsidRPr="00CA4872">
        <w:rPr>
          <w:rFonts w:cs="Arial"/>
          <w:b/>
          <w:bCs/>
          <w:color w:val="000000"/>
          <w:sz w:val="20"/>
          <w:szCs w:val="20"/>
          <w:lang w:val="sr-Cyrl-RS"/>
        </w:rPr>
        <w:t>“</w:t>
      </w:r>
      <w:r w:rsidR="00E64640">
        <w:rPr>
          <w:rFonts w:asciiTheme="minorHAnsi" w:hAnsiTheme="minorHAnsi" w:cstheme="minorHAnsi"/>
          <w:sz w:val="24"/>
          <w:szCs w:val="24"/>
          <w:lang w:val="sr-Cyrl-RS"/>
        </w:rPr>
        <w:t xml:space="preserve"> обухвата 2 програма и 5 мера. Иако се једина нереализована мера односи на израду концепта управљања имовином, међу реализованим мерама се налази и коришћење школских објеката напуштених школа у туристичке сврхе. Делимично је реализован попис јавне имовине.  </w:t>
      </w:r>
    </w:p>
    <w:p w14:paraId="5145263E" w14:textId="2B4B0AB7" w:rsidR="00DB4EDF" w:rsidRPr="00E64640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  <w:lang w:val="sr-Cyrl-CS"/>
        </w:rPr>
        <w:t xml:space="preserve">Унапредити моделитете и ефикасност здравствене </w:t>
      </w:r>
      <w:r w:rsidR="00CA4872" w:rsidRPr="00CA4872">
        <w:rPr>
          <w:rFonts w:cs="Arial"/>
          <w:b/>
          <w:bCs/>
          <w:sz w:val="24"/>
          <w:szCs w:val="24"/>
        </w:rPr>
        <w:t>и социјалне заштите у складу са потребама корисника</w:t>
      </w:r>
      <w:r w:rsidR="00CA4872" w:rsidRPr="00CA4872">
        <w:rPr>
          <w:rFonts w:cs="Arial"/>
          <w:b/>
          <w:bCs/>
          <w:sz w:val="24"/>
          <w:szCs w:val="24"/>
          <w:lang w:val="sr-Cyrl-RS"/>
        </w:rPr>
        <w:t>“</w:t>
      </w:r>
      <w:r w:rsidR="00E64640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9471A4">
        <w:rPr>
          <w:rFonts w:cs="Arial"/>
          <w:sz w:val="24"/>
          <w:szCs w:val="24"/>
          <w:lang w:val="sr-Cyrl-RS"/>
        </w:rPr>
        <w:t xml:space="preserve">обухвата 4 програма са укупно 33 мере. Скоро половина (16 мера) је реализовано, а међу њима је највећи број мера које се односе на различите врсте финансијске и стручне помоћи рањивим групама и корисницима здравствених услуга. И међу 12 делимично реализованих мера су мере сличне садржине док је међу нереализованим (5) мерама најчешће у питању инфраструктурно уређење. </w:t>
      </w:r>
    </w:p>
    <w:p w14:paraId="19C747CD" w14:textId="5F4ACA21" w:rsidR="00DB4EDF" w:rsidRPr="009471A4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</w:rPr>
        <w:t xml:space="preserve">Успоставити  образовни систем </w:t>
      </w:r>
      <w:r w:rsidR="00CA4872" w:rsidRPr="00CA4872">
        <w:rPr>
          <w:rFonts w:cs="Arial"/>
          <w:b/>
          <w:bCs/>
          <w:sz w:val="24"/>
          <w:szCs w:val="24"/>
          <w:lang w:val="sr-Cyrl-CS"/>
        </w:rPr>
        <w:t>адекватан потребама тржишта“</w:t>
      </w:r>
      <w:r w:rsidR="009471A4">
        <w:rPr>
          <w:rFonts w:cs="Arial"/>
          <w:b/>
          <w:bCs/>
          <w:sz w:val="24"/>
          <w:szCs w:val="24"/>
          <w:lang w:val="sr-Cyrl-CS"/>
        </w:rPr>
        <w:t xml:space="preserve"> </w:t>
      </w:r>
      <w:r w:rsidR="009471A4" w:rsidRPr="009471A4">
        <w:rPr>
          <w:rFonts w:cs="Arial"/>
          <w:sz w:val="24"/>
          <w:szCs w:val="24"/>
          <w:lang w:val="sr-Cyrl-CS"/>
        </w:rPr>
        <w:t>се односи на 3 програма и 15 мера</w:t>
      </w:r>
      <w:r w:rsidR="009471A4">
        <w:rPr>
          <w:rFonts w:cs="Arial"/>
          <w:sz w:val="24"/>
          <w:szCs w:val="24"/>
          <w:lang w:val="sr-Cyrl-CS"/>
        </w:rPr>
        <w:t>. Мере које нису остварене (1) или су делимично остварене (3) се односе на преквалификацију запослених у образовном систему, измену курикулума средњих школа и реконструкцију објеката. Чак 11 од 15 мера је реализовано у оквиру овог специфичног циља.</w:t>
      </w:r>
    </w:p>
    <w:p w14:paraId="092D59DB" w14:textId="41FA66AC" w:rsidR="00DB4EDF" w:rsidRPr="00605FD6" w:rsidRDefault="00DB4EDF" w:rsidP="00DB4EDF">
      <w:pPr>
        <w:jc w:val="both"/>
        <w:rPr>
          <w:rFonts w:asciiTheme="minorHAnsi" w:hAnsiTheme="minorHAnsi" w:cstheme="minorHAnsi"/>
          <w:iCs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</w:rPr>
        <w:t xml:space="preserve">Повећати број посетилаца на програмима културе </w:t>
      </w:r>
      <w:r w:rsidR="00CA4872" w:rsidRPr="00CA4872">
        <w:rPr>
          <w:rFonts w:cs="Arial"/>
          <w:b/>
          <w:bCs/>
          <w:sz w:val="24"/>
          <w:szCs w:val="24"/>
          <w:lang w:val="sr-Cyrl-CS"/>
        </w:rPr>
        <w:t>и културне понуде“</w:t>
      </w:r>
      <w:r w:rsidR="009471A4">
        <w:rPr>
          <w:rFonts w:cs="Arial"/>
          <w:b/>
          <w:bCs/>
          <w:sz w:val="24"/>
          <w:szCs w:val="24"/>
          <w:lang w:val="sr-Cyrl-CS"/>
        </w:rPr>
        <w:t xml:space="preserve"> </w:t>
      </w:r>
      <w:r w:rsidR="009471A4">
        <w:rPr>
          <w:rFonts w:cs="Arial"/>
          <w:sz w:val="24"/>
          <w:szCs w:val="24"/>
          <w:lang w:val="sr-Cyrl-CS"/>
        </w:rPr>
        <w:t xml:space="preserve">обухвата 2 програма и 12 мера. </w:t>
      </w:r>
      <w:r w:rsidR="00605FD6">
        <w:rPr>
          <w:rFonts w:cs="Arial"/>
          <w:sz w:val="24"/>
          <w:szCs w:val="24"/>
          <w:lang w:val="sr-Cyrl-CS"/>
        </w:rPr>
        <w:t xml:space="preserve">У оквиру програма </w:t>
      </w:r>
      <w:r w:rsidR="00605FD6" w:rsidRPr="00605FD6">
        <w:rPr>
          <w:rFonts w:cs="Arial"/>
          <w:i/>
          <w:sz w:val="24"/>
          <w:szCs w:val="24"/>
        </w:rPr>
        <w:t>Заштита културног наслеђа и идентитета</w:t>
      </w:r>
      <w:r w:rsidR="00605FD6">
        <w:rPr>
          <w:rFonts w:cs="Arial"/>
          <w:i/>
          <w:sz w:val="24"/>
          <w:szCs w:val="24"/>
          <w:lang w:val="sr-Cyrl-RS"/>
        </w:rPr>
        <w:t xml:space="preserve"> (3.5.2.) </w:t>
      </w:r>
      <w:r w:rsidR="00605FD6">
        <w:rPr>
          <w:rFonts w:cs="Arial"/>
          <w:iCs/>
          <w:sz w:val="24"/>
          <w:szCs w:val="24"/>
          <w:lang w:val="sr-Cyrl-RS"/>
        </w:rPr>
        <w:t xml:space="preserve">од 3 мере 2 нису реализоване (отварање музеја и обезбеђивање средстава из буџета за редовно одржавање споменика културе) а једна је делимично реализована. Док се у оквиру програма </w:t>
      </w:r>
      <w:r w:rsidR="00605FD6">
        <w:rPr>
          <w:rFonts w:cs="Arial"/>
          <w:i/>
          <w:sz w:val="24"/>
          <w:szCs w:val="24"/>
          <w:lang w:val="sr-Cyrl-RS"/>
        </w:rPr>
        <w:t xml:space="preserve">Унапређење културне понуде (3.5.1.) </w:t>
      </w:r>
      <w:r w:rsidR="00605FD6">
        <w:rPr>
          <w:rFonts w:cs="Arial"/>
          <w:iCs/>
          <w:sz w:val="24"/>
          <w:szCs w:val="24"/>
          <w:lang w:val="sr-Cyrl-RS"/>
        </w:rPr>
        <w:t xml:space="preserve">5 мера сматра реализованим и по 2 делимично реализованим и нереализованим (изградња летње позорнице). </w:t>
      </w:r>
    </w:p>
    <w:p w14:paraId="099753D5" w14:textId="2FAE1365" w:rsidR="00DB4EDF" w:rsidRPr="003E6F8F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</w:rPr>
        <w:t>Спорт и рекреација</w:t>
      </w:r>
      <w:r w:rsidR="00CA4872" w:rsidRPr="00CA4872">
        <w:rPr>
          <w:rFonts w:cs="Arial"/>
          <w:b/>
          <w:bCs/>
          <w:sz w:val="24"/>
          <w:szCs w:val="24"/>
          <w:lang w:val="sr-Cyrl-RS"/>
        </w:rPr>
        <w:t>“</w:t>
      </w:r>
      <w:r w:rsidR="003E6F8F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3E6F8F">
        <w:rPr>
          <w:rFonts w:cs="Arial"/>
          <w:sz w:val="24"/>
          <w:szCs w:val="24"/>
          <w:lang w:val="sr-Cyrl-RS"/>
        </w:rPr>
        <w:t>подразумева 2 програма и 15 мера. Међу оствареним (9) и делимично оствареним (4) мерама је велики број мера из области промоциј</w:t>
      </w:r>
      <w:r w:rsidR="00064186">
        <w:rPr>
          <w:rFonts w:cs="Arial"/>
          <w:sz w:val="24"/>
          <w:szCs w:val="24"/>
          <w:lang w:val="sr-Cyrl-RS"/>
        </w:rPr>
        <w:t>е</w:t>
      </w:r>
      <w:r w:rsidR="003E6F8F">
        <w:rPr>
          <w:rFonts w:cs="Arial"/>
          <w:sz w:val="24"/>
          <w:szCs w:val="24"/>
          <w:lang w:val="sr-Cyrl-RS"/>
        </w:rPr>
        <w:t xml:space="preserve"> спорта али и инфра</w:t>
      </w:r>
      <w:r w:rsidR="00064186">
        <w:rPr>
          <w:rFonts w:cs="Arial"/>
          <w:sz w:val="24"/>
          <w:szCs w:val="24"/>
          <w:lang w:val="sr-Cyrl-RS"/>
        </w:rPr>
        <w:t>с</w:t>
      </w:r>
      <w:r w:rsidR="003E6F8F">
        <w:rPr>
          <w:rFonts w:cs="Arial"/>
          <w:sz w:val="24"/>
          <w:szCs w:val="24"/>
          <w:lang w:val="sr-Cyrl-RS"/>
        </w:rPr>
        <w:t>труктурних активности.</w:t>
      </w:r>
      <w:r w:rsidR="00D56D79">
        <w:rPr>
          <w:rFonts w:cs="Arial"/>
          <w:sz w:val="24"/>
          <w:szCs w:val="24"/>
          <w:lang w:val="sr-Cyrl-RS"/>
        </w:rPr>
        <w:t xml:space="preserve"> М</w:t>
      </w:r>
      <w:r w:rsidR="003E6F8F">
        <w:rPr>
          <w:rFonts w:cs="Arial"/>
          <w:sz w:val="24"/>
          <w:szCs w:val="24"/>
          <w:lang w:val="sr-Cyrl-RS"/>
        </w:rPr>
        <w:t>ера која није остварена односи се н</w:t>
      </w:r>
      <w:r w:rsidR="00064186">
        <w:rPr>
          <w:rFonts w:cs="Arial"/>
          <w:sz w:val="24"/>
          <w:szCs w:val="24"/>
          <w:lang w:val="sr-Cyrl-RS"/>
        </w:rPr>
        <w:t>а</w:t>
      </w:r>
      <w:r w:rsidR="003E6F8F">
        <w:rPr>
          <w:rFonts w:cs="Arial"/>
          <w:sz w:val="24"/>
          <w:szCs w:val="24"/>
          <w:lang w:val="sr-Cyrl-RS"/>
        </w:rPr>
        <w:t xml:space="preserve"> изградњу затвореног базена. </w:t>
      </w:r>
    </w:p>
    <w:p w14:paraId="52E3F43B" w14:textId="3F1D5D63" w:rsidR="00DB4EDF" w:rsidRPr="00CB6918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</w:rPr>
        <w:t>Одржати безбедно окружење у коме се правовремено реагује на појаву кризних ситуација</w:t>
      </w:r>
      <w:r w:rsidR="00CA4872" w:rsidRPr="00CA4872">
        <w:rPr>
          <w:rFonts w:cs="Arial"/>
          <w:b/>
          <w:bCs/>
          <w:sz w:val="24"/>
          <w:szCs w:val="24"/>
          <w:lang w:val="sr-Cyrl-RS"/>
        </w:rPr>
        <w:t>“</w:t>
      </w:r>
      <w:r w:rsidR="00CB6918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CB6918" w:rsidRPr="00CB6918">
        <w:rPr>
          <w:rFonts w:cs="Arial"/>
          <w:sz w:val="24"/>
          <w:szCs w:val="24"/>
          <w:lang w:val="sr-Cyrl-RS"/>
        </w:rPr>
        <w:t>се односи на 2 програма и</w:t>
      </w:r>
      <w:r w:rsidR="00CB6918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CB6918" w:rsidRPr="00CB6918">
        <w:rPr>
          <w:rFonts w:cs="Arial"/>
          <w:sz w:val="24"/>
          <w:szCs w:val="24"/>
          <w:lang w:val="sr-Cyrl-RS"/>
        </w:rPr>
        <w:t xml:space="preserve">18 мера </w:t>
      </w:r>
      <w:r w:rsidR="00CB6918">
        <w:rPr>
          <w:rFonts w:cs="Arial"/>
          <w:sz w:val="24"/>
          <w:szCs w:val="24"/>
          <w:lang w:val="sr-Cyrl-RS"/>
        </w:rPr>
        <w:t xml:space="preserve"> од чега се чак 17 различитих мера и активности налази у оквиру програма </w:t>
      </w:r>
      <w:r w:rsidR="00CB6918">
        <w:rPr>
          <w:rFonts w:cs="Arial"/>
          <w:i/>
          <w:iCs/>
          <w:sz w:val="24"/>
          <w:szCs w:val="24"/>
          <w:lang w:val="sr-Cyrl-RS"/>
        </w:rPr>
        <w:t>Унапређење јавне безбедности и реаговања у кризим ситуацијама (3.7.1.)</w:t>
      </w:r>
      <w:r w:rsidR="00CB6918">
        <w:rPr>
          <w:rFonts w:cs="Arial"/>
          <w:sz w:val="24"/>
          <w:szCs w:val="24"/>
          <w:lang w:val="sr-Cyrl-RS"/>
        </w:rPr>
        <w:t xml:space="preserve">. Скоро половина мера (8) је реализовано. 4 мере се воде као нереализовае, 2 као делимично реализоване, док за три мере које су дефинисане Стратегијом ЈЛС није надлежна. </w:t>
      </w:r>
    </w:p>
    <w:p w14:paraId="412BEED2" w14:textId="6BFE8F47" w:rsidR="00DB4EDF" w:rsidRPr="00CB6918" w:rsidRDefault="00DB4EDF" w:rsidP="00DB4EDF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 w:rsidRPr="00CA4872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Специфични циљ „</w:t>
      </w:r>
      <w:r w:rsidR="00CA4872" w:rsidRPr="00CA4872">
        <w:rPr>
          <w:rFonts w:cs="Arial"/>
          <w:b/>
          <w:bCs/>
          <w:sz w:val="24"/>
          <w:szCs w:val="24"/>
        </w:rPr>
        <w:t>Осигурати подршку младима како би се задржавали у општини</w:t>
      </w:r>
      <w:r w:rsidR="00CA4872" w:rsidRPr="00CA4872">
        <w:rPr>
          <w:rFonts w:cs="Arial"/>
          <w:b/>
          <w:bCs/>
          <w:sz w:val="24"/>
          <w:szCs w:val="24"/>
          <w:lang w:val="sr-Cyrl-RS"/>
        </w:rPr>
        <w:t>“</w:t>
      </w:r>
      <w:r w:rsidR="00CB6918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CB6918">
        <w:rPr>
          <w:rFonts w:cs="Arial"/>
          <w:sz w:val="24"/>
          <w:szCs w:val="24"/>
          <w:lang w:val="sr-Cyrl-RS"/>
        </w:rPr>
        <w:t xml:space="preserve">чијем се остваривању тежи кроз 1 програм и 4 мере. Мера „Формирање Савета за младе“ није реализована док се остале три мере воде као делимично реализоване. </w:t>
      </w:r>
    </w:p>
    <w:p w14:paraId="16FB48FE" w14:textId="77777777" w:rsidR="00DB4EDF" w:rsidRPr="00DB4EDF" w:rsidRDefault="00DB4EDF" w:rsidP="00DF7DDC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sr-Cyrl-RS"/>
        </w:rPr>
      </w:pPr>
    </w:p>
    <w:p w14:paraId="524E7237" w14:textId="77C2674D" w:rsidR="00C425E9" w:rsidRDefault="00CB0160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14" w:name="_Toc146143955"/>
      <w:r>
        <w:rPr>
          <w:lang w:val="sr-Cyrl-RS"/>
        </w:rPr>
        <w:t>Област заштите животне средине</w:t>
      </w:r>
      <w:r w:rsidR="0038744F">
        <w:rPr>
          <w:lang w:val="sr-Cyrl-RS"/>
        </w:rPr>
        <w:t xml:space="preserve"> и одрживо коришћење природних ресурса</w:t>
      </w:r>
      <w:bookmarkEnd w:id="14"/>
    </w:p>
    <w:p w14:paraId="264F3C64" w14:textId="4EC2C3EE" w:rsidR="00CB0160" w:rsidRDefault="00CB0160" w:rsidP="00CB0160">
      <w:pPr>
        <w:rPr>
          <w:lang w:val="sr-Cyrl-RS"/>
        </w:rPr>
      </w:pPr>
    </w:p>
    <w:tbl>
      <w:tblPr>
        <w:tblW w:w="90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2970"/>
        <w:gridCol w:w="4410"/>
      </w:tblGrid>
      <w:tr w:rsidR="0038744F" w:rsidRPr="00A67DC7" w14:paraId="145EA0EC" w14:textId="77777777" w:rsidTr="0038744F">
        <w:tc>
          <w:tcPr>
            <w:tcW w:w="1687" w:type="dxa"/>
            <w:shd w:val="clear" w:color="auto" w:fill="76923C"/>
          </w:tcPr>
          <w:p w14:paraId="0AE751E7" w14:textId="77777777" w:rsidR="0038744F" w:rsidRPr="00EF4A54" w:rsidRDefault="0038744F" w:rsidP="00B25CBF">
            <w:pPr>
              <w:pStyle w:val="pasus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Општи циљ</w:t>
            </w:r>
          </w:p>
        </w:tc>
        <w:tc>
          <w:tcPr>
            <w:tcW w:w="2970" w:type="dxa"/>
            <w:shd w:val="clear" w:color="auto" w:fill="76923C"/>
          </w:tcPr>
          <w:p w14:paraId="673DD47F" w14:textId="77777777" w:rsidR="0038744F" w:rsidRPr="00A67DC7" w:rsidRDefault="0038744F" w:rsidP="00B25CBF">
            <w:pPr>
              <w:pStyle w:val="pasus"/>
              <w:rPr>
                <w:rFonts w:cs="Arial"/>
                <w:b/>
                <w:sz w:val="20"/>
              </w:rPr>
            </w:pPr>
            <w:r w:rsidRPr="00A67DC7">
              <w:rPr>
                <w:rFonts w:cs="Arial"/>
                <w:b/>
                <w:sz w:val="20"/>
              </w:rPr>
              <w:t>Специфични циљеви</w:t>
            </w:r>
          </w:p>
        </w:tc>
        <w:tc>
          <w:tcPr>
            <w:tcW w:w="4410" w:type="dxa"/>
            <w:shd w:val="clear" w:color="auto" w:fill="76923C"/>
          </w:tcPr>
          <w:p w14:paraId="4A0DF436" w14:textId="77777777" w:rsidR="0038744F" w:rsidRPr="00A67DC7" w:rsidRDefault="0038744F" w:rsidP="00B25CBF">
            <w:pPr>
              <w:pStyle w:val="pasus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Програми</w:t>
            </w:r>
          </w:p>
        </w:tc>
      </w:tr>
      <w:tr w:rsidR="0038744F" w14:paraId="19F8F602" w14:textId="77777777" w:rsidTr="0038744F">
        <w:trPr>
          <w:trHeight w:val="719"/>
        </w:trPr>
        <w:tc>
          <w:tcPr>
            <w:tcW w:w="1687" w:type="dxa"/>
            <w:vMerge w:val="restart"/>
            <w:shd w:val="clear" w:color="auto" w:fill="auto"/>
          </w:tcPr>
          <w:p w14:paraId="0D504764" w14:textId="77777777" w:rsidR="0038744F" w:rsidRDefault="0038744F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  <w:p w14:paraId="26EF1DAD" w14:textId="77777777" w:rsidR="0038744F" w:rsidRDefault="0038744F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</w:p>
          <w:p w14:paraId="3E523B02" w14:textId="77777777" w:rsidR="0038744F" w:rsidRPr="00A67DC7" w:rsidRDefault="0038744F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  <w:r w:rsidRPr="00A67DC7">
              <w:rPr>
                <w:rFonts w:cs="Arial"/>
                <w:sz w:val="20"/>
                <w:lang w:val="sr-Cyrl-CS"/>
              </w:rPr>
              <w:t>Очување животне средине и њено стављање у функцију  развоја општине и добробити</w:t>
            </w:r>
            <w:r>
              <w:rPr>
                <w:rFonts w:cs="Arial"/>
                <w:sz w:val="20"/>
                <w:lang w:val="sr-Cyrl-CS"/>
              </w:rPr>
              <w:t xml:space="preserve"> </w:t>
            </w:r>
            <w:r w:rsidRPr="00A67DC7">
              <w:rPr>
                <w:rFonts w:cs="Arial"/>
                <w:sz w:val="20"/>
                <w:lang w:val="sr-Cyrl-CS"/>
              </w:rPr>
              <w:t>њених становника</w:t>
            </w:r>
          </w:p>
        </w:tc>
        <w:tc>
          <w:tcPr>
            <w:tcW w:w="2970" w:type="dxa"/>
            <w:vMerge w:val="restart"/>
          </w:tcPr>
          <w:p w14:paraId="73AE884D" w14:textId="77777777" w:rsidR="0038744F" w:rsidRDefault="0038744F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</w:p>
          <w:p w14:paraId="09AFE43E" w14:textId="77777777" w:rsidR="0038744F" w:rsidRDefault="0038744F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  <w:r>
              <w:rPr>
                <w:rFonts w:cs="Arial"/>
                <w:sz w:val="20"/>
                <w:lang w:val="sr-Cyrl-CS"/>
              </w:rPr>
              <w:t>4</w:t>
            </w:r>
            <w:r w:rsidRPr="00A67DC7">
              <w:rPr>
                <w:rFonts w:cs="Arial"/>
                <w:sz w:val="20"/>
                <w:lang w:val="sr-Cyrl-CS"/>
              </w:rPr>
              <w:t>.1</w:t>
            </w:r>
            <w:r w:rsidRPr="00A67DC7">
              <w:rPr>
                <w:rFonts w:cs="Arial"/>
                <w:sz w:val="20"/>
              </w:rPr>
              <w:t>. Заштита и унапређење природних добара и ресурса</w:t>
            </w:r>
          </w:p>
        </w:tc>
        <w:tc>
          <w:tcPr>
            <w:tcW w:w="4410" w:type="dxa"/>
          </w:tcPr>
          <w:p w14:paraId="3BD3D226" w14:textId="77777777" w:rsidR="0038744F" w:rsidRPr="00F72EEF" w:rsidRDefault="0038744F" w:rsidP="00D56D7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  <w:lang w:val="ru-RU"/>
              </w:rPr>
            </w:pPr>
          </w:p>
          <w:p w14:paraId="4831DB6A" w14:textId="77777777" w:rsidR="0038744F" w:rsidRPr="00F72EEF" w:rsidRDefault="0038744F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  <w:lang w:val="ru-RU"/>
              </w:rPr>
            </w:pPr>
          </w:p>
          <w:p w14:paraId="3BBB42A8" w14:textId="77777777" w:rsidR="0038744F" w:rsidRDefault="0038744F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  <w:r w:rsidRPr="00683ADC">
              <w:rPr>
                <w:rFonts w:cs="Arial"/>
                <w:i/>
                <w:sz w:val="20"/>
              </w:rPr>
              <w:t xml:space="preserve"> </w:t>
            </w:r>
            <w:r>
              <w:rPr>
                <w:rFonts w:cs="Arial"/>
                <w:i/>
                <w:sz w:val="20"/>
                <w:lang w:val="sr-Cyrl-RS"/>
              </w:rPr>
              <w:t xml:space="preserve">4.1.1. </w:t>
            </w:r>
            <w:r w:rsidRPr="00683ADC">
              <w:rPr>
                <w:rFonts w:cs="Arial"/>
                <w:i/>
                <w:sz w:val="20"/>
              </w:rPr>
              <w:t>Заштита биљног и животињског света и унапређење његовог стања и бројсности.</w:t>
            </w:r>
          </w:p>
        </w:tc>
      </w:tr>
      <w:tr w:rsidR="0038744F" w:rsidRPr="00A67DC7" w14:paraId="363DC141" w14:textId="77777777" w:rsidTr="0038744F">
        <w:trPr>
          <w:trHeight w:val="521"/>
        </w:trPr>
        <w:tc>
          <w:tcPr>
            <w:tcW w:w="1687" w:type="dxa"/>
            <w:vMerge/>
            <w:shd w:val="clear" w:color="auto" w:fill="auto"/>
          </w:tcPr>
          <w:p w14:paraId="7F026F6F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970" w:type="dxa"/>
            <w:vMerge/>
          </w:tcPr>
          <w:p w14:paraId="1B79E4D2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4410" w:type="dxa"/>
          </w:tcPr>
          <w:p w14:paraId="2E4C0A8E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4.1.2. </w:t>
            </w:r>
            <w:r w:rsidRPr="00683ADC">
              <w:rPr>
                <w:rFonts w:cs="Arial"/>
                <w:i/>
                <w:sz w:val="20"/>
              </w:rPr>
              <w:t>Заштита воде</w:t>
            </w:r>
            <w:r>
              <w:rPr>
                <w:rFonts w:cs="Arial"/>
                <w:i/>
                <w:sz w:val="20"/>
              </w:rPr>
              <w:t>, земљишта и ваздуха</w:t>
            </w:r>
          </w:p>
        </w:tc>
      </w:tr>
      <w:tr w:rsidR="0038744F" w:rsidRPr="00A67DC7" w14:paraId="5E49500F" w14:textId="77777777" w:rsidTr="0038744F">
        <w:trPr>
          <w:trHeight w:val="70"/>
        </w:trPr>
        <w:tc>
          <w:tcPr>
            <w:tcW w:w="1687" w:type="dxa"/>
            <w:vMerge/>
            <w:shd w:val="clear" w:color="auto" w:fill="auto"/>
          </w:tcPr>
          <w:p w14:paraId="7A2BA204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970" w:type="dxa"/>
            <w:vMerge/>
          </w:tcPr>
          <w:p w14:paraId="76F377A0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4410" w:type="dxa"/>
          </w:tcPr>
          <w:p w14:paraId="75411ED9" w14:textId="77777777" w:rsidR="0038744F" w:rsidRPr="00A67DC7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4.1.3. </w:t>
            </w:r>
            <w:r w:rsidRPr="00BD2014">
              <w:rPr>
                <w:rFonts w:cs="Arial"/>
                <w:i/>
                <w:sz w:val="20"/>
              </w:rPr>
              <w:t>Еколошко едуковање становника</w:t>
            </w:r>
          </w:p>
        </w:tc>
      </w:tr>
      <w:tr w:rsidR="0038744F" w:rsidRPr="00F33DEC" w14:paraId="51DF6963" w14:textId="77777777" w:rsidTr="0038744F">
        <w:trPr>
          <w:trHeight w:val="476"/>
        </w:trPr>
        <w:tc>
          <w:tcPr>
            <w:tcW w:w="1687" w:type="dxa"/>
            <w:vMerge/>
            <w:shd w:val="clear" w:color="auto" w:fill="auto"/>
          </w:tcPr>
          <w:p w14:paraId="3D913893" w14:textId="77777777" w:rsidR="0038744F" w:rsidRPr="00F33DEC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970" w:type="dxa"/>
          </w:tcPr>
          <w:p w14:paraId="0734332D" w14:textId="77777777" w:rsidR="0038744F" w:rsidRPr="00F33DEC" w:rsidRDefault="0038744F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  <w:r w:rsidRPr="00F33DEC">
              <w:rPr>
                <w:rFonts w:cs="Arial"/>
                <w:sz w:val="20"/>
                <w:lang w:val="sr-Cyrl-CS"/>
              </w:rPr>
              <w:t xml:space="preserve">4.2. </w:t>
            </w:r>
            <w:r w:rsidRPr="00F33DEC">
              <w:rPr>
                <w:rFonts w:cs="Arial"/>
                <w:sz w:val="20"/>
              </w:rPr>
              <w:t>Одрживо управљање отпадом</w:t>
            </w:r>
          </w:p>
        </w:tc>
        <w:tc>
          <w:tcPr>
            <w:tcW w:w="4410" w:type="dxa"/>
          </w:tcPr>
          <w:p w14:paraId="789BFBAB" w14:textId="77777777" w:rsidR="0038744F" w:rsidRPr="00BD2014" w:rsidRDefault="0038744F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1312C36A" w14:textId="77777777" w:rsidR="0038744F" w:rsidRPr="00F33DEC" w:rsidRDefault="0038744F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4.2.1. </w:t>
            </w:r>
            <w:r w:rsidRPr="00BD2014">
              <w:rPr>
                <w:rFonts w:cs="Arial"/>
                <w:i/>
                <w:sz w:val="20"/>
              </w:rPr>
              <w:t>Прикупљање и депоновање отпада</w:t>
            </w:r>
          </w:p>
        </w:tc>
      </w:tr>
      <w:tr w:rsidR="0038744F" w:rsidRPr="00F33DEC" w14:paraId="3CCAD718" w14:textId="77777777" w:rsidTr="0038744F">
        <w:trPr>
          <w:trHeight w:val="503"/>
        </w:trPr>
        <w:tc>
          <w:tcPr>
            <w:tcW w:w="1687" w:type="dxa"/>
            <w:vMerge/>
            <w:tcBorders>
              <w:bottom w:val="nil"/>
            </w:tcBorders>
            <w:shd w:val="clear" w:color="auto" w:fill="auto"/>
          </w:tcPr>
          <w:p w14:paraId="02DAD76E" w14:textId="77777777" w:rsidR="0038744F" w:rsidRPr="00F33DEC" w:rsidRDefault="0038744F" w:rsidP="00B25CBF">
            <w:pPr>
              <w:pStyle w:val="pasus"/>
              <w:rPr>
                <w:rFonts w:cs="Arial"/>
                <w:sz w:val="20"/>
                <w:lang w:val="sr-Cyrl-CS"/>
              </w:rPr>
            </w:pPr>
          </w:p>
        </w:tc>
        <w:tc>
          <w:tcPr>
            <w:tcW w:w="2970" w:type="dxa"/>
            <w:vMerge w:val="restart"/>
          </w:tcPr>
          <w:p w14:paraId="20874FFC" w14:textId="4A90C68E" w:rsidR="0038744F" w:rsidRPr="00F33DEC" w:rsidRDefault="0038744F" w:rsidP="00B25CBF">
            <w:pPr>
              <w:pStyle w:val="pasus"/>
              <w:jc w:val="center"/>
              <w:rPr>
                <w:rFonts w:cs="Arial"/>
                <w:sz w:val="20"/>
                <w:lang w:val="sr-Cyrl-CS"/>
              </w:rPr>
            </w:pPr>
            <w:r w:rsidRPr="00F33DEC">
              <w:rPr>
                <w:rFonts w:cs="Arial"/>
                <w:sz w:val="20"/>
                <w:lang w:val="sr-Cyrl-CS"/>
              </w:rPr>
              <w:t xml:space="preserve">4.3. </w:t>
            </w:r>
            <w:r w:rsidRPr="00F33DEC">
              <w:rPr>
                <w:rFonts w:cs="Arial"/>
                <w:sz w:val="20"/>
              </w:rPr>
              <w:t>Координација институција на локалном нивоу на плану з</w:t>
            </w:r>
            <w:r w:rsidRPr="00F33DEC">
              <w:rPr>
                <w:rFonts w:cs="Arial"/>
                <w:sz w:val="20"/>
                <w:lang w:val="sr-Cyrl-CS"/>
              </w:rPr>
              <w:t>а</w:t>
            </w:r>
            <w:r>
              <w:rPr>
                <w:rFonts w:cs="Arial"/>
                <w:sz w:val="20"/>
                <w:lang w:val="sr-Cyrl-RS"/>
              </w:rPr>
              <w:t>ш</w:t>
            </w:r>
            <w:r w:rsidRPr="00F33DEC">
              <w:rPr>
                <w:rFonts w:cs="Arial"/>
                <w:sz w:val="20"/>
                <w:lang w:val="sr-Cyrl-CS"/>
              </w:rPr>
              <w:t>тите животне средине и коришћења природних ресурса</w:t>
            </w:r>
          </w:p>
        </w:tc>
        <w:tc>
          <w:tcPr>
            <w:tcW w:w="4410" w:type="dxa"/>
          </w:tcPr>
          <w:p w14:paraId="021432CC" w14:textId="77777777" w:rsidR="0038744F" w:rsidRPr="007871D6" w:rsidRDefault="0038744F" w:rsidP="00D56D79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contextualSpacing w:val="0"/>
              <w:rPr>
                <w:rFonts w:ascii="Arial Narrow" w:hAnsi="Arial Narrow" w:cs="Arial"/>
                <w:i/>
                <w:vanish/>
              </w:rPr>
            </w:pPr>
          </w:p>
          <w:p w14:paraId="5BED61B9" w14:textId="021DBB9D" w:rsidR="0038744F" w:rsidRPr="00F33DEC" w:rsidRDefault="0038744F" w:rsidP="00B25CBF">
            <w:pPr>
              <w:pStyle w:val="pasus"/>
              <w:jc w:val="left"/>
              <w:rPr>
                <w:rFonts w:cs="Arial"/>
                <w:sz w:val="20"/>
                <w:lang w:val="sr-Cyrl-CS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4.3.1. </w:t>
            </w:r>
            <w:r w:rsidRPr="007871D6">
              <w:rPr>
                <w:rFonts w:cs="Arial"/>
                <w:i/>
                <w:sz w:val="20"/>
              </w:rPr>
              <w:t>Институционална сарадња</w:t>
            </w:r>
          </w:p>
        </w:tc>
      </w:tr>
      <w:tr w:rsidR="0038744F" w:rsidRPr="00F33DEC" w14:paraId="66B03F6D" w14:textId="77777777" w:rsidTr="0038744F">
        <w:tblPrEx>
          <w:tblLook w:val="00A0" w:firstRow="1" w:lastRow="0" w:firstColumn="1" w:lastColumn="0" w:noHBand="0" w:noVBand="0"/>
        </w:tblPrEx>
        <w:trPr>
          <w:trHeight w:val="845"/>
        </w:trPr>
        <w:tc>
          <w:tcPr>
            <w:tcW w:w="1687" w:type="dxa"/>
            <w:tcBorders>
              <w:top w:val="nil"/>
            </w:tcBorders>
            <w:shd w:val="clear" w:color="auto" w:fill="auto"/>
          </w:tcPr>
          <w:p w14:paraId="4CAA78E1" w14:textId="77777777" w:rsidR="0038744F" w:rsidRPr="00F33DEC" w:rsidRDefault="0038744F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2970" w:type="dxa"/>
            <w:vMerge/>
          </w:tcPr>
          <w:p w14:paraId="42EC1C51" w14:textId="77777777" w:rsidR="0038744F" w:rsidRPr="00F33DEC" w:rsidRDefault="0038744F" w:rsidP="00B25CBF">
            <w:pPr>
              <w:pStyle w:val="pasus"/>
              <w:jc w:val="left"/>
              <w:rPr>
                <w:rFonts w:cs="Arial"/>
                <w:sz w:val="20"/>
              </w:rPr>
            </w:pPr>
          </w:p>
        </w:tc>
        <w:tc>
          <w:tcPr>
            <w:tcW w:w="4410" w:type="dxa"/>
          </w:tcPr>
          <w:p w14:paraId="77071B53" w14:textId="77777777" w:rsidR="0038744F" w:rsidRPr="00F33DEC" w:rsidRDefault="0038744F" w:rsidP="00B25CBF">
            <w:pPr>
              <w:pStyle w:val="pasus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  <w:lang w:val="sr-Cyrl-RS"/>
              </w:rPr>
              <w:t xml:space="preserve">4.3.2. </w:t>
            </w:r>
            <w:r w:rsidRPr="007871D6">
              <w:rPr>
                <w:rFonts w:cs="Arial"/>
                <w:i/>
                <w:sz w:val="20"/>
              </w:rPr>
              <w:t xml:space="preserve">Коришћење </w:t>
            </w:r>
            <w:r>
              <w:rPr>
                <w:rFonts w:cs="Arial"/>
                <w:i/>
                <w:sz w:val="20"/>
              </w:rPr>
              <w:t xml:space="preserve">обновљивих </w:t>
            </w:r>
            <w:r w:rsidRPr="007871D6">
              <w:rPr>
                <w:rFonts w:cs="Arial"/>
                <w:i/>
                <w:sz w:val="20"/>
              </w:rPr>
              <w:t xml:space="preserve"> извора</w:t>
            </w:r>
            <w:r>
              <w:rPr>
                <w:rFonts w:cs="Arial"/>
                <w:i/>
                <w:sz w:val="20"/>
              </w:rPr>
              <w:t xml:space="preserve"> енергије</w:t>
            </w:r>
          </w:p>
        </w:tc>
      </w:tr>
    </w:tbl>
    <w:p w14:paraId="0D13844F" w14:textId="77777777" w:rsidR="008C5BFA" w:rsidRDefault="008C5BFA" w:rsidP="00CB0160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CA3D4C9" w14:textId="422636C0" w:rsidR="00CB0160" w:rsidRDefault="00CB0160" w:rsidP="00CB0160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четвртој области дефинисано је </w:t>
      </w:r>
      <w:r w:rsidR="00EB5BCB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37</w:t>
      </w:r>
      <w:r w:rsidRPr="00B5370A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r-Cyrl-RS"/>
        </w:rPr>
        <w:t>пројеката</w:t>
      </w:r>
      <w:r w:rsidR="00EB5BCB">
        <w:rPr>
          <w:rFonts w:asciiTheme="minorHAnsi" w:hAnsiTheme="minorHAnsi" w:cstheme="minorHAnsi"/>
          <w:sz w:val="24"/>
          <w:szCs w:val="24"/>
          <w:lang w:val="sr-Cyrl-RS"/>
        </w:rPr>
        <w:t>/мера</w:t>
      </w:r>
      <w:r w:rsidR="00924CA6">
        <w:rPr>
          <w:rFonts w:asciiTheme="minorHAnsi" w:hAnsiTheme="minorHAnsi" w:cstheme="minorHAnsi"/>
          <w:sz w:val="24"/>
          <w:szCs w:val="24"/>
          <w:lang w:val="sr-Cyrl-RS"/>
        </w:rPr>
        <w:t>.</w:t>
      </w:r>
      <w:r w:rsidR="00EB5BCB">
        <w:rPr>
          <w:rFonts w:asciiTheme="minorHAnsi" w:hAnsiTheme="minorHAnsi" w:cstheme="minorHAnsi"/>
          <w:sz w:val="24"/>
          <w:szCs w:val="24"/>
          <w:lang w:val="sr-Cyrl-RS"/>
        </w:rPr>
        <w:t xml:space="preserve"> Од тог броја као реализовано се води </w:t>
      </w:r>
      <w:r w:rsidR="00924CA6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20</w:t>
      </w:r>
      <w:r w:rsidR="00EB5BCB">
        <w:rPr>
          <w:rFonts w:asciiTheme="minorHAnsi" w:hAnsiTheme="minorHAnsi" w:cstheme="minorHAnsi"/>
          <w:sz w:val="24"/>
          <w:szCs w:val="24"/>
          <w:lang w:val="sr-Cyrl-RS"/>
        </w:rPr>
        <w:t xml:space="preserve"> мера/пројеката, </w:t>
      </w:r>
      <w:r w:rsidR="00924CA6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 xml:space="preserve">8 </w:t>
      </w:r>
      <w:r w:rsidR="00EB5BCB">
        <w:rPr>
          <w:rFonts w:asciiTheme="minorHAnsi" w:hAnsiTheme="minorHAnsi" w:cstheme="minorHAnsi"/>
          <w:sz w:val="24"/>
          <w:szCs w:val="24"/>
          <w:lang w:val="sr-Cyrl-RS"/>
        </w:rPr>
        <w:t xml:space="preserve">се води као делимично реализовано, </w:t>
      </w:r>
      <w:r w:rsidR="00924CA6">
        <w:rPr>
          <w:rFonts w:asciiTheme="minorHAnsi" w:hAnsiTheme="minorHAnsi" w:cstheme="minorHAnsi"/>
          <w:b/>
          <w:bCs/>
          <w:sz w:val="24"/>
          <w:szCs w:val="24"/>
          <w:lang w:val="sr-Cyrl-RS"/>
        </w:rPr>
        <w:t>9</w:t>
      </w:r>
      <w:r w:rsidR="00EB5BCB">
        <w:rPr>
          <w:rFonts w:asciiTheme="minorHAnsi" w:hAnsiTheme="minorHAnsi" w:cstheme="minorHAnsi"/>
          <w:sz w:val="24"/>
          <w:szCs w:val="24"/>
          <w:lang w:val="sr-Cyrl-RS"/>
        </w:rPr>
        <w:t xml:space="preserve"> као нереализовано</w:t>
      </w:r>
      <w:r w:rsidR="00924CA6">
        <w:rPr>
          <w:rFonts w:asciiTheme="minorHAnsi" w:hAnsiTheme="minorHAnsi" w:cstheme="minorHAnsi"/>
          <w:sz w:val="24"/>
          <w:szCs w:val="24"/>
          <w:lang w:val="sr-Cyrl-RS"/>
        </w:rPr>
        <w:t>.</w:t>
      </w:r>
      <w:r w:rsidR="00A061F7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1D33FD45" w14:textId="6D66594A" w:rsidR="00355C1B" w:rsidRDefault="00355C1B" w:rsidP="00355C1B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Табела: </w:t>
      </w:r>
      <w:r w:rsidR="00CB0160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Област </w:t>
      </w:r>
      <w:r w:rsidR="0038744F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- З</w:t>
      </w:r>
      <w:r w:rsidR="00CB0160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аштит</w:t>
      </w:r>
      <w:r w:rsidR="0038744F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>а</w:t>
      </w:r>
      <w:r w:rsidR="00CB0160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 животне средине</w:t>
      </w:r>
      <w:r w:rsidR="0038744F">
        <w:rPr>
          <w:rFonts w:asciiTheme="minorHAnsi" w:hAnsiTheme="minorHAnsi" w:cstheme="minorHAnsi"/>
          <w:i/>
          <w:iCs/>
          <w:sz w:val="24"/>
          <w:szCs w:val="24"/>
          <w:lang w:val="sr-Cyrl-RS"/>
        </w:rPr>
        <w:t xml:space="preserve"> и одрживо коришћење природних ресурса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85"/>
        <w:gridCol w:w="1800"/>
        <w:gridCol w:w="1890"/>
        <w:gridCol w:w="1890"/>
        <w:gridCol w:w="1710"/>
        <w:gridCol w:w="1350"/>
      </w:tblGrid>
      <w:tr w:rsidR="00355C1B" w14:paraId="4A144956" w14:textId="77777777" w:rsidTr="00B25CBF">
        <w:tc>
          <w:tcPr>
            <w:tcW w:w="985" w:type="dxa"/>
            <w:vMerge w:val="restart"/>
            <w:shd w:val="clear" w:color="auto" w:fill="D5DCE4" w:themeFill="text2" w:themeFillTint="33"/>
          </w:tcPr>
          <w:p w14:paraId="6E88128F" w14:textId="77777777" w:rsidR="00355C1B" w:rsidRDefault="00355C1B" w:rsidP="00B25CBF">
            <w:pPr>
              <w:spacing w:before="240"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Спец. циљ</w:t>
            </w:r>
          </w:p>
        </w:tc>
        <w:tc>
          <w:tcPr>
            <w:tcW w:w="7290" w:type="dxa"/>
            <w:gridSpan w:val="4"/>
            <w:shd w:val="clear" w:color="auto" w:fill="D5DCE4" w:themeFill="text2" w:themeFillTint="33"/>
          </w:tcPr>
          <w:p w14:paraId="753CF7A0" w14:textId="77777777" w:rsidR="00355C1B" w:rsidRDefault="00355C1B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Број пројеката по степену реализације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</w:tcPr>
          <w:p w14:paraId="3EF4A2BF" w14:textId="77777777" w:rsidR="00355C1B" w:rsidRDefault="00355C1B" w:rsidP="00B25CBF">
            <w:pPr>
              <w:spacing w:before="240"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 пројеката</w:t>
            </w:r>
          </w:p>
        </w:tc>
      </w:tr>
      <w:tr w:rsidR="00355C1B" w14:paraId="6634BD50" w14:textId="77777777" w:rsidTr="00B25CBF">
        <w:tc>
          <w:tcPr>
            <w:tcW w:w="985" w:type="dxa"/>
            <w:vMerge/>
            <w:shd w:val="clear" w:color="auto" w:fill="D5DCE4" w:themeFill="text2" w:themeFillTint="33"/>
          </w:tcPr>
          <w:p w14:paraId="074E3AD1" w14:textId="77777777" w:rsidR="00355C1B" w:rsidRDefault="00355C1B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  <w:tc>
          <w:tcPr>
            <w:tcW w:w="1800" w:type="dxa"/>
            <w:shd w:val="clear" w:color="auto" w:fill="D5DCE4" w:themeFill="text2" w:themeFillTint="33"/>
          </w:tcPr>
          <w:p w14:paraId="5F331DD8" w14:textId="77777777" w:rsidR="00355C1B" w:rsidRDefault="00355C1B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Није реализован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470CD0F8" w14:textId="77777777" w:rsidR="00355C1B" w:rsidRDefault="00355C1B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Делимично реализован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51B98A57" w14:textId="77777777" w:rsidR="00355C1B" w:rsidRDefault="00355C1B" w:rsidP="00B25CBF">
            <w:pPr>
              <w:spacing w:before="240"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Реализован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55FD1A0C" w14:textId="48107BD9" w:rsidR="00355C1B" w:rsidRPr="00727C43" w:rsidRDefault="00727C43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 xml:space="preserve">Ненадлежни 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Нема инфо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350" w:type="dxa"/>
            <w:vMerge/>
          </w:tcPr>
          <w:p w14:paraId="69DD3485" w14:textId="77777777" w:rsidR="00355C1B" w:rsidRDefault="00355C1B" w:rsidP="00B25CBF">
            <w:pPr>
              <w:spacing w:after="0"/>
              <w:jc w:val="both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  <w:tr w:rsidR="00355C1B" w14:paraId="1E685415" w14:textId="77777777" w:rsidTr="00924CA6">
        <w:tc>
          <w:tcPr>
            <w:tcW w:w="985" w:type="dxa"/>
            <w:shd w:val="clear" w:color="auto" w:fill="D5DCE4" w:themeFill="text2" w:themeFillTint="33"/>
          </w:tcPr>
          <w:p w14:paraId="104F8E97" w14:textId="62A95481" w:rsidR="00355C1B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.1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571DF93E" w14:textId="3D2C7A51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33EF96D1" w14:textId="60E1830B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09799ADC" w14:textId="00017F81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19368F9D" w14:textId="22ABF286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D303B85" w14:textId="53AEDA3D" w:rsidR="00355C1B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4</w:t>
            </w:r>
          </w:p>
        </w:tc>
      </w:tr>
      <w:tr w:rsidR="00355C1B" w14:paraId="2B24C802" w14:textId="77777777" w:rsidTr="00924CA6">
        <w:tc>
          <w:tcPr>
            <w:tcW w:w="985" w:type="dxa"/>
            <w:shd w:val="clear" w:color="auto" w:fill="D5DCE4" w:themeFill="text2" w:themeFillTint="33"/>
          </w:tcPr>
          <w:p w14:paraId="236E5949" w14:textId="62D172FE" w:rsidR="00355C1B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5B640D13" w14:textId="6E5D5CC0" w:rsidR="00355C1B" w:rsidRPr="003A6A2E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28567DA7" w14:textId="466D32B5" w:rsidR="00355C1B" w:rsidRPr="003A6A2E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91F2ACA" w14:textId="548519BB" w:rsidR="00355C1B" w:rsidRPr="003A6A2E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5BB946EC" w14:textId="3983D06D" w:rsidR="00355C1B" w:rsidRPr="003A6A2E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6DE2A6C5" w14:textId="2675079F" w:rsidR="00355C1B" w:rsidRPr="003A6A2E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11</w:t>
            </w:r>
          </w:p>
        </w:tc>
      </w:tr>
      <w:tr w:rsidR="00355C1B" w14:paraId="1E5EAAE5" w14:textId="77777777" w:rsidTr="00924CA6">
        <w:tc>
          <w:tcPr>
            <w:tcW w:w="985" w:type="dxa"/>
            <w:shd w:val="clear" w:color="auto" w:fill="D5DCE4" w:themeFill="text2" w:themeFillTint="33"/>
          </w:tcPr>
          <w:p w14:paraId="3D19B2B1" w14:textId="52755C5C" w:rsidR="00355C1B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  <w:r w:rsidR="00355C1B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1DE91276" w14:textId="0EBC1E1A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1175EA66" w14:textId="663F314E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73AE0100" w14:textId="1138F8AC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14:paraId="756954CF" w14:textId="10DFC5F5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64E7741F" w14:textId="72B235E7" w:rsidR="00355C1B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4</w:t>
            </w:r>
          </w:p>
        </w:tc>
      </w:tr>
      <w:tr w:rsidR="00CB0160" w14:paraId="27E8D0C1" w14:textId="77777777" w:rsidTr="00924CA6">
        <w:tc>
          <w:tcPr>
            <w:tcW w:w="985" w:type="dxa"/>
            <w:shd w:val="clear" w:color="auto" w:fill="D5DCE4" w:themeFill="text2" w:themeFillTint="33"/>
          </w:tcPr>
          <w:p w14:paraId="2697FF40" w14:textId="005BF0C3" w:rsidR="00CB0160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800" w:type="dxa"/>
            <w:shd w:val="clear" w:color="auto" w:fill="DEEAF6" w:themeFill="accent5" w:themeFillTint="33"/>
          </w:tcPr>
          <w:p w14:paraId="3027EF57" w14:textId="61DB71BB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07159777" w14:textId="2153583A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890" w:type="dxa"/>
            <w:shd w:val="clear" w:color="auto" w:fill="DEEAF6" w:themeFill="accent5" w:themeFillTint="33"/>
          </w:tcPr>
          <w:p w14:paraId="62606A8F" w14:textId="51A8A8BD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710" w:type="dxa"/>
            <w:shd w:val="clear" w:color="auto" w:fill="DEEAF6" w:themeFill="accent5" w:themeFillTint="33"/>
          </w:tcPr>
          <w:p w14:paraId="27E4EC98" w14:textId="73BA121B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EEAF6" w:themeFill="accent5" w:themeFillTint="33"/>
          </w:tcPr>
          <w:p w14:paraId="14554FF3" w14:textId="39CAC246" w:rsidR="00CB0160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9</w:t>
            </w:r>
          </w:p>
        </w:tc>
      </w:tr>
      <w:tr w:rsidR="00355C1B" w14:paraId="4166D48B" w14:textId="77777777" w:rsidTr="00924CA6">
        <w:tc>
          <w:tcPr>
            <w:tcW w:w="985" w:type="dxa"/>
            <w:shd w:val="clear" w:color="auto" w:fill="D5DCE4" w:themeFill="text2" w:themeFillTint="33"/>
          </w:tcPr>
          <w:p w14:paraId="30CEE0AB" w14:textId="4336E942" w:rsidR="00355C1B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3.1.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0B8DD2EC" w14:textId="3AA70C2B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5AE15032" w14:textId="156C6936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10CE6B4E" w14:textId="4E5E34B9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59F73A58" w14:textId="4455884D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7C8625D8" w14:textId="328BCBE0" w:rsidR="00355C1B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4</w:t>
            </w:r>
          </w:p>
        </w:tc>
      </w:tr>
      <w:tr w:rsidR="00CB0160" w14:paraId="19095802" w14:textId="77777777" w:rsidTr="00924CA6">
        <w:tc>
          <w:tcPr>
            <w:tcW w:w="985" w:type="dxa"/>
            <w:shd w:val="clear" w:color="auto" w:fill="D5DCE4" w:themeFill="text2" w:themeFillTint="33"/>
          </w:tcPr>
          <w:p w14:paraId="7387833A" w14:textId="4B26B22F" w:rsidR="00CB0160" w:rsidRDefault="00CB0160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4.</w:t>
            </w:r>
            <w:r w:rsidR="0038744F"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3.2.</w:t>
            </w:r>
          </w:p>
        </w:tc>
        <w:tc>
          <w:tcPr>
            <w:tcW w:w="1800" w:type="dxa"/>
            <w:shd w:val="clear" w:color="auto" w:fill="E2EFD9" w:themeFill="accent6" w:themeFillTint="33"/>
          </w:tcPr>
          <w:p w14:paraId="30C235FE" w14:textId="358AA36A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259E16BC" w14:textId="7B0D02AC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90" w:type="dxa"/>
            <w:shd w:val="clear" w:color="auto" w:fill="E2EFD9" w:themeFill="accent6" w:themeFillTint="33"/>
          </w:tcPr>
          <w:p w14:paraId="3CDAEC62" w14:textId="0F1983CA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710" w:type="dxa"/>
            <w:shd w:val="clear" w:color="auto" w:fill="E2EFD9" w:themeFill="accent6" w:themeFillTint="33"/>
          </w:tcPr>
          <w:p w14:paraId="35AB4D62" w14:textId="205ABA6E" w:rsidR="00CB0160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E2EFD9" w:themeFill="accent6" w:themeFillTint="33"/>
          </w:tcPr>
          <w:p w14:paraId="07C48405" w14:textId="38191F0D" w:rsidR="00CB0160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5</w:t>
            </w:r>
          </w:p>
        </w:tc>
      </w:tr>
      <w:tr w:rsidR="00355C1B" w14:paraId="5D4067DD" w14:textId="77777777" w:rsidTr="00B25CBF">
        <w:tc>
          <w:tcPr>
            <w:tcW w:w="985" w:type="dxa"/>
            <w:shd w:val="clear" w:color="auto" w:fill="D5DCE4" w:themeFill="text2" w:themeFillTint="33"/>
          </w:tcPr>
          <w:p w14:paraId="49F0F582" w14:textId="77777777" w:rsidR="00355C1B" w:rsidRDefault="00355C1B" w:rsidP="00B25CBF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800" w:type="dxa"/>
            <w:shd w:val="clear" w:color="auto" w:fill="D5DCE4" w:themeFill="text2" w:themeFillTint="33"/>
          </w:tcPr>
          <w:p w14:paraId="3C0755FE" w14:textId="36C904EC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007ABBFB" w14:textId="58CEAB59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890" w:type="dxa"/>
            <w:shd w:val="clear" w:color="auto" w:fill="D5DCE4" w:themeFill="text2" w:themeFillTint="33"/>
          </w:tcPr>
          <w:p w14:paraId="7F8A4354" w14:textId="3B9E8C9F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710" w:type="dxa"/>
            <w:shd w:val="clear" w:color="auto" w:fill="D5DCE4" w:themeFill="text2" w:themeFillTint="33"/>
          </w:tcPr>
          <w:p w14:paraId="7645E1BA" w14:textId="4C857CDD" w:rsidR="00355C1B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shd w:val="clear" w:color="auto" w:fill="D5DCE4" w:themeFill="text2" w:themeFillTint="33"/>
          </w:tcPr>
          <w:p w14:paraId="71F19DD2" w14:textId="7267F75F" w:rsidR="00355C1B" w:rsidRPr="00ED27AF" w:rsidRDefault="003A6A2E" w:rsidP="00B25CBF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sr-Cyrl-RS"/>
              </w:rPr>
              <w:t>37</w:t>
            </w:r>
          </w:p>
        </w:tc>
      </w:tr>
    </w:tbl>
    <w:p w14:paraId="72D29186" w14:textId="77777777" w:rsidR="00355C1B" w:rsidRDefault="00355C1B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E37A061" w14:textId="6C25B98D" w:rsidR="00976A1F" w:rsidRPr="006E18D7" w:rsidRDefault="00976A1F" w:rsidP="00976A1F">
      <w:pPr>
        <w:jc w:val="both"/>
        <w:rPr>
          <w:rFonts w:cs="Arial"/>
          <w:iCs/>
          <w:sz w:val="24"/>
          <w:szCs w:val="24"/>
          <w:lang w:val="sr-Cyrl-RS"/>
        </w:rPr>
      </w:pPr>
      <w:r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38744F">
        <w:rPr>
          <w:rFonts w:cs="Arial"/>
          <w:b/>
          <w:bCs/>
          <w:sz w:val="24"/>
          <w:szCs w:val="24"/>
        </w:rPr>
        <w:t>Заштита и унапређење природних добара и ресурса</w:t>
      </w:r>
      <w:r>
        <w:rPr>
          <w:rFonts w:cs="Arial"/>
          <w:b/>
          <w:bCs/>
          <w:sz w:val="24"/>
          <w:szCs w:val="24"/>
          <w:lang w:val="sr-Cyrl-RS"/>
        </w:rPr>
        <w:t>“</w:t>
      </w:r>
      <w:r w:rsidR="00EF0BCB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EF0BCB">
        <w:rPr>
          <w:rFonts w:cs="Arial"/>
          <w:sz w:val="24"/>
          <w:szCs w:val="24"/>
          <w:lang w:val="sr-Cyrl-RS"/>
        </w:rPr>
        <w:t xml:space="preserve">обухвата 3 програма и 19 мера. Скоро 2/3 мера се сматра реализованим. </w:t>
      </w:r>
      <w:r w:rsidR="00924CA6">
        <w:rPr>
          <w:rFonts w:cs="Arial"/>
          <w:sz w:val="24"/>
          <w:szCs w:val="24"/>
          <w:lang w:val="sr-Cyrl-RS"/>
        </w:rPr>
        <w:t xml:space="preserve">У оквиру програма </w:t>
      </w:r>
      <w:r w:rsidR="00924CA6" w:rsidRPr="00924CA6">
        <w:rPr>
          <w:rFonts w:cs="Arial"/>
          <w:i/>
          <w:sz w:val="24"/>
          <w:szCs w:val="24"/>
        </w:rPr>
        <w:t>Еколошко едуковање становника</w:t>
      </w:r>
      <w:r w:rsidR="00924CA6">
        <w:rPr>
          <w:rFonts w:cs="Arial"/>
          <w:i/>
          <w:sz w:val="24"/>
          <w:szCs w:val="24"/>
          <w:lang w:val="sr-Cyrl-RS"/>
        </w:rPr>
        <w:t xml:space="preserve"> (4.1.3.) </w:t>
      </w:r>
      <w:r w:rsidR="00924CA6" w:rsidRPr="00924CA6">
        <w:rPr>
          <w:rFonts w:cs="Arial"/>
          <w:iCs/>
          <w:sz w:val="24"/>
          <w:szCs w:val="24"/>
          <w:lang w:val="sr-Cyrl-RS"/>
        </w:rPr>
        <w:t>реализоване су све мере</w:t>
      </w:r>
      <w:r w:rsidR="00924CA6">
        <w:rPr>
          <w:rFonts w:cs="Arial"/>
          <w:iCs/>
          <w:sz w:val="24"/>
          <w:szCs w:val="24"/>
          <w:lang w:val="sr-Cyrl-RS"/>
        </w:rPr>
        <w:t xml:space="preserve">. Једина мера која се у оквиру </w:t>
      </w:r>
      <w:r w:rsidR="006E18D7">
        <w:rPr>
          <w:rFonts w:cs="Arial"/>
          <w:iCs/>
          <w:sz w:val="24"/>
          <w:szCs w:val="24"/>
          <w:lang w:val="sr-Cyrl-RS"/>
        </w:rPr>
        <w:t xml:space="preserve">програма </w:t>
      </w:r>
      <w:r w:rsidR="006E18D7" w:rsidRPr="006E18D7">
        <w:rPr>
          <w:rFonts w:cs="Arial"/>
          <w:i/>
          <w:sz w:val="24"/>
          <w:szCs w:val="24"/>
        </w:rPr>
        <w:t>Заштита биљног и животињског света и унапређење његовог стања и бројности</w:t>
      </w:r>
      <w:r w:rsidR="006E18D7">
        <w:rPr>
          <w:rFonts w:cs="Arial"/>
          <w:i/>
          <w:sz w:val="24"/>
          <w:szCs w:val="24"/>
          <w:lang w:val="sr-Cyrl-RS"/>
        </w:rPr>
        <w:t xml:space="preserve"> (4.1.1.)  </w:t>
      </w:r>
      <w:r w:rsidR="006E18D7">
        <w:rPr>
          <w:rFonts w:cs="Arial"/>
          <w:iCs/>
          <w:sz w:val="24"/>
          <w:szCs w:val="24"/>
          <w:lang w:val="sr-Cyrl-RS"/>
        </w:rPr>
        <w:t xml:space="preserve">није реализовала односи се на формирање ботаничке баште. </w:t>
      </w:r>
    </w:p>
    <w:p w14:paraId="77106DF2" w14:textId="633BD7AD" w:rsidR="00976A1F" w:rsidRPr="002C6D94" w:rsidRDefault="00976A1F" w:rsidP="00976A1F">
      <w:pPr>
        <w:jc w:val="both"/>
        <w:rPr>
          <w:rFonts w:cs="Arial"/>
          <w:b/>
          <w:bCs/>
          <w:sz w:val="24"/>
          <w:szCs w:val="24"/>
          <w:lang w:val="sr-Cyrl-RS"/>
        </w:rPr>
      </w:pPr>
      <w:r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38744F">
        <w:rPr>
          <w:rFonts w:cs="Arial"/>
          <w:b/>
          <w:bCs/>
          <w:sz w:val="24"/>
          <w:szCs w:val="24"/>
        </w:rPr>
        <w:t>Одрживо управљање отпадом</w:t>
      </w:r>
      <w:r>
        <w:rPr>
          <w:rFonts w:cs="Arial"/>
          <w:b/>
          <w:bCs/>
          <w:sz w:val="24"/>
          <w:szCs w:val="24"/>
          <w:lang w:val="sr-Cyrl-RS"/>
        </w:rPr>
        <w:t>“</w:t>
      </w:r>
      <w:r w:rsidR="006E18D7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6E18D7" w:rsidRPr="006E18D7">
        <w:rPr>
          <w:rFonts w:cs="Arial"/>
          <w:sz w:val="24"/>
          <w:szCs w:val="24"/>
          <w:lang w:val="sr-Cyrl-RS"/>
        </w:rPr>
        <w:t>се односи на програм</w:t>
      </w:r>
      <w:r w:rsidR="006E18D7">
        <w:rPr>
          <w:rFonts w:cs="Arial"/>
          <w:b/>
          <w:bCs/>
          <w:sz w:val="24"/>
          <w:szCs w:val="24"/>
          <w:lang w:val="sr-Cyrl-RS"/>
        </w:rPr>
        <w:t xml:space="preserve"> </w:t>
      </w:r>
      <w:r w:rsidR="006E18D7" w:rsidRPr="006E18D7">
        <w:rPr>
          <w:rFonts w:cs="Arial"/>
          <w:i/>
          <w:iCs/>
          <w:sz w:val="24"/>
          <w:szCs w:val="24"/>
          <w:lang w:val="sr-Cyrl-RS"/>
        </w:rPr>
        <w:t xml:space="preserve">Прикупљања и депоновања отпада </w:t>
      </w:r>
      <w:r w:rsidR="006E18D7">
        <w:rPr>
          <w:rFonts w:cs="Arial"/>
          <w:i/>
          <w:iCs/>
          <w:sz w:val="24"/>
          <w:szCs w:val="24"/>
          <w:lang w:val="sr-Cyrl-RS"/>
        </w:rPr>
        <w:t xml:space="preserve"> (4.2.1.)</w:t>
      </w:r>
      <w:r w:rsidR="002C6D94">
        <w:rPr>
          <w:rFonts w:cs="Arial"/>
          <w:i/>
          <w:iCs/>
          <w:sz w:val="24"/>
          <w:szCs w:val="24"/>
        </w:rPr>
        <w:t xml:space="preserve">. </w:t>
      </w:r>
      <w:r w:rsidR="002C6D94">
        <w:rPr>
          <w:rFonts w:cs="Arial"/>
          <w:sz w:val="24"/>
          <w:szCs w:val="24"/>
          <w:lang w:val="sr-Cyrl-RS"/>
        </w:rPr>
        <w:t>Две нереализоване мере се односе на изградњу трансфер станице и рециклажних острва. Делимично реализоване мере</w:t>
      </w:r>
      <w:r w:rsidR="004F7D80">
        <w:rPr>
          <w:rFonts w:cs="Arial"/>
          <w:sz w:val="24"/>
          <w:szCs w:val="24"/>
          <w:lang w:val="sr-Cyrl-RS"/>
        </w:rPr>
        <w:t xml:space="preserve"> (3)</w:t>
      </w:r>
      <w:r w:rsidR="002C6D94">
        <w:rPr>
          <w:rFonts w:cs="Arial"/>
          <w:sz w:val="24"/>
          <w:szCs w:val="24"/>
          <w:lang w:val="sr-Cyrl-RS"/>
        </w:rPr>
        <w:t xml:space="preserve"> се односе на обезбеђивање система континуираног одношења смећа </w:t>
      </w:r>
      <w:r w:rsidR="004F7D80">
        <w:rPr>
          <w:rFonts w:cs="Arial"/>
          <w:sz w:val="24"/>
          <w:szCs w:val="24"/>
          <w:lang w:val="sr-Cyrl-RS"/>
        </w:rPr>
        <w:t xml:space="preserve">и уређења дивљих депонија. Едукација становништва, примарна сепарација отпада, управљање медицинским отпадом и организовано сакупљање и одношење отпада са Таре се сматрају успешно спроведеним мерама. </w:t>
      </w:r>
    </w:p>
    <w:p w14:paraId="4C56CC68" w14:textId="20723AEF" w:rsidR="00976A1F" w:rsidRPr="0038744F" w:rsidRDefault="00976A1F" w:rsidP="00976A1F">
      <w:pPr>
        <w:jc w:val="both"/>
        <w:rPr>
          <w:rFonts w:asciiTheme="minorHAnsi" w:hAnsiTheme="minorHAnsi" w:cstheme="minorHAnsi"/>
          <w:b/>
          <w:bCs/>
          <w:sz w:val="24"/>
          <w:szCs w:val="24"/>
          <w:lang w:val="sr-Cyrl-RS"/>
        </w:rPr>
      </w:pPr>
      <w:r>
        <w:rPr>
          <w:rFonts w:cs="Arial"/>
          <w:b/>
          <w:bCs/>
          <w:sz w:val="24"/>
          <w:szCs w:val="24"/>
          <w:lang w:val="sr-Cyrl-RS"/>
        </w:rPr>
        <w:t>Специфични циљ „</w:t>
      </w:r>
      <w:r w:rsidRPr="0038744F">
        <w:rPr>
          <w:rFonts w:cs="Arial"/>
          <w:b/>
          <w:bCs/>
          <w:sz w:val="24"/>
          <w:szCs w:val="24"/>
        </w:rPr>
        <w:t>Координација институција на локалном нивоу на плану з</w:t>
      </w:r>
      <w:r w:rsidRPr="0038744F">
        <w:rPr>
          <w:rFonts w:cs="Arial"/>
          <w:b/>
          <w:bCs/>
          <w:sz w:val="24"/>
          <w:szCs w:val="24"/>
          <w:lang w:val="sr-Cyrl-CS"/>
        </w:rPr>
        <w:t>а</w:t>
      </w:r>
      <w:r w:rsidRPr="0038744F">
        <w:rPr>
          <w:rFonts w:cs="Arial"/>
          <w:b/>
          <w:bCs/>
          <w:sz w:val="24"/>
          <w:szCs w:val="24"/>
          <w:lang w:val="sr-Cyrl-RS"/>
        </w:rPr>
        <w:t>ш</w:t>
      </w:r>
      <w:r w:rsidRPr="0038744F">
        <w:rPr>
          <w:rFonts w:cs="Arial"/>
          <w:b/>
          <w:bCs/>
          <w:sz w:val="24"/>
          <w:szCs w:val="24"/>
          <w:lang w:val="sr-Cyrl-CS"/>
        </w:rPr>
        <w:t>тите животне средине и коришћења природних ресурса</w:t>
      </w:r>
      <w:r>
        <w:rPr>
          <w:rFonts w:cs="Arial"/>
          <w:b/>
          <w:bCs/>
          <w:sz w:val="24"/>
          <w:szCs w:val="24"/>
          <w:lang w:val="sr-Cyrl-CS"/>
        </w:rPr>
        <w:t>“</w:t>
      </w:r>
      <w:r w:rsidR="004F7D80">
        <w:rPr>
          <w:rFonts w:cs="Arial"/>
          <w:b/>
          <w:bCs/>
          <w:sz w:val="24"/>
          <w:szCs w:val="24"/>
          <w:lang w:val="sr-Cyrl-CS"/>
        </w:rPr>
        <w:t xml:space="preserve"> </w:t>
      </w:r>
      <w:r w:rsidR="004F7D80" w:rsidRPr="004F7D80">
        <w:rPr>
          <w:rFonts w:cs="Arial"/>
          <w:sz w:val="24"/>
          <w:szCs w:val="24"/>
          <w:lang w:val="sr-Cyrl-CS"/>
        </w:rPr>
        <w:t>подразумева два програма и 9 мера</w:t>
      </w:r>
      <w:r w:rsidR="004F7D80">
        <w:rPr>
          <w:rFonts w:cs="Arial"/>
          <w:sz w:val="24"/>
          <w:szCs w:val="24"/>
          <w:lang w:val="sr-Cyrl-CS"/>
        </w:rPr>
        <w:t xml:space="preserve">. Највећи број реализованих мера се односи на успостављање </w:t>
      </w:r>
      <w:r w:rsidR="003C0AE1">
        <w:rPr>
          <w:rFonts w:cs="Arial"/>
          <w:sz w:val="24"/>
          <w:szCs w:val="24"/>
          <w:lang w:val="sr-Cyrl-CS"/>
        </w:rPr>
        <w:t xml:space="preserve">институционалног праћења загађења и загађивача, док се највећи број делимично реализованих мера односи на процесе коришћења обновљивих извора енергије. </w:t>
      </w:r>
    </w:p>
    <w:p w14:paraId="2B88AE47" w14:textId="230F6285" w:rsidR="00136105" w:rsidRPr="00136105" w:rsidRDefault="00136105" w:rsidP="00D56D79">
      <w:pPr>
        <w:pStyle w:val="Heading2"/>
        <w:numPr>
          <w:ilvl w:val="1"/>
          <w:numId w:val="1"/>
        </w:numPr>
        <w:rPr>
          <w:lang w:val="sr-Cyrl-RS"/>
        </w:rPr>
      </w:pPr>
      <w:bookmarkStart w:id="15" w:name="_Toc146143956"/>
      <w:r w:rsidRPr="00136105">
        <w:rPr>
          <w:lang w:val="sr-Cyrl-RS"/>
        </w:rPr>
        <w:t>Имплементаци</w:t>
      </w:r>
      <w:r>
        <w:rPr>
          <w:lang w:val="sr-Cyrl-RS"/>
        </w:rPr>
        <w:t>ја</w:t>
      </w:r>
      <w:bookmarkEnd w:id="15"/>
    </w:p>
    <w:p w14:paraId="55A39ACF" w14:textId="77777777" w:rsidR="00136105" w:rsidRPr="00136105" w:rsidRDefault="00136105" w:rsidP="00136105">
      <w:pPr>
        <w:rPr>
          <w:lang w:val="sr-Cyrl-RS"/>
        </w:rPr>
      </w:pPr>
    </w:p>
    <w:p w14:paraId="200FA2A9" w14:textId="746063DD" w:rsidR="00CB0160" w:rsidRDefault="00136105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У делу који се бав</w:t>
      </w:r>
      <w:r w:rsidR="00D50867">
        <w:rPr>
          <w:rFonts w:asciiTheme="minorHAnsi" w:hAnsiTheme="minorHAnsi" w:cstheme="minorHAnsi"/>
          <w:sz w:val="24"/>
          <w:szCs w:val="24"/>
          <w:lang w:val="sr-Cyrl-RS"/>
        </w:rPr>
        <w:t>и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имплементацијом ст</w:t>
      </w:r>
      <w:r w:rsidR="00B25CBF">
        <w:rPr>
          <w:rFonts w:asciiTheme="minorHAnsi" w:hAnsiTheme="minorHAnsi" w:cstheme="minorHAnsi"/>
          <w:sz w:val="24"/>
          <w:szCs w:val="24"/>
          <w:lang w:val="sr-Cyrl-RS"/>
        </w:rPr>
        <w:t>р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атегије јасно су дефинисани рокови за праћење и извештавање, као и одговорне (задужене) институције  и за праћење имплементације. </w:t>
      </w:r>
    </w:p>
    <w:p w14:paraId="68590A66" w14:textId="77777777" w:rsidR="00D56D79" w:rsidRDefault="00D56D79" w:rsidP="00D56D79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Дефинисани су различити модалитети имплементације и предложена партнерства како би се приликом имплементације Стратегије могло приступати интерсекторски. Ово подразумева да би носиоци, пре свега инфраструктурних, мера пре и током спровођења мера морали обављати консултације и са институцијама из области привредног развоја, туризма, друштвеног развоја, заштите животне средине и др. С обзиром да мера коју спроводе може на различите начине утицати и на функционисање тих области. Такође је за остваривање сваког специфичног циља дефинисана одговрна институција и кључни партнери. </w:t>
      </w:r>
    </w:p>
    <w:p w14:paraId="3AF0AC45" w14:textId="7D29D5DF" w:rsidR="00CB0160" w:rsidRDefault="00CB0160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48FEB6DC" w14:textId="4BDB5AC6" w:rsidR="00CB0160" w:rsidRDefault="00CB0160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9364601" w14:textId="722879AA" w:rsidR="008C5BFA" w:rsidRDefault="008C5BFA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5D05EC7" w14:textId="75D0C10C" w:rsidR="008C5BFA" w:rsidRDefault="008C5BFA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48AD182" w14:textId="3C9454A6" w:rsidR="008C5BFA" w:rsidRDefault="008C5BFA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218037C7" w14:textId="044B2AEE" w:rsidR="008C5BFA" w:rsidRDefault="008C5BFA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2BAA7BA" w14:textId="77777777" w:rsidR="008C5BFA" w:rsidRDefault="008C5BFA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258BF4D0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57AEA1D6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0CDC44F0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2874AE96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D51C961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5D73068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1E218D6C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2B937B6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C7EFFF6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61896671" w14:textId="77777777" w:rsidR="0029207E" w:rsidRDefault="0029207E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</w:p>
    <w:p w14:paraId="37147804" w14:textId="24ACFEF8" w:rsidR="003179D2" w:rsidRPr="002B63D7" w:rsidRDefault="00C425E9" w:rsidP="00D56D79">
      <w:pPr>
        <w:pStyle w:val="Heading1"/>
        <w:numPr>
          <w:ilvl w:val="0"/>
          <w:numId w:val="1"/>
        </w:numPr>
        <w:rPr>
          <w:rFonts w:asciiTheme="minorHAnsi" w:hAnsiTheme="minorHAnsi" w:cstheme="minorHAnsi"/>
          <w:b/>
          <w:color w:val="auto"/>
          <w:lang w:val="sr-Cyrl-RS"/>
        </w:rPr>
      </w:pPr>
      <w:bookmarkStart w:id="16" w:name="_Toc146143957"/>
      <w:r w:rsidRPr="002B63D7">
        <w:rPr>
          <w:rFonts w:asciiTheme="minorHAnsi" w:hAnsiTheme="minorHAnsi" w:cstheme="minorHAnsi"/>
          <w:b/>
          <w:color w:val="auto"/>
          <w:lang w:val="sr-Cyrl-RS"/>
        </w:rPr>
        <w:t>ЗАКЉУЧЦИ И ПРЕПОРУКЕ</w:t>
      </w:r>
      <w:bookmarkEnd w:id="16"/>
    </w:p>
    <w:p w14:paraId="1BBE44FD" w14:textId="6D697007" w:rsidR="0088335D" w:rsidRPr="007B6BC2" w:rsidRDefault="0088335D" w:rsidP="0088335D">
      <w:pPr>
        <w:rPr>
          <w:rFonts w:asciiTheme="minorHAnsi" w:hAnsiTheme="minorHAnsi" w:cstheme="minorHAnsi"/>
          <w:lang w:val="sr-Cyrl-RS"/>
        </w:rPr>
      </w:pPr>
    </w:p>
    <w:p w14:paraId="00820189" w14:textId="603B5B7F" w:rsidR="003179D2" w:rsidRDefault="00BB6535" w:rsidP="006932F1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Без обзира што у Стратегији  нису наведени документи вишег нивоа са којима је усклађен и на које се позива, видљиво је да је методологија, структура, начин дефинисања и поделе циљева, програма и мера изгледају истоветно као и код стратегија других ЈЛС које имају јасно и видљиво повезивање са документима на националном и међународном нивоу.  </w:t>
      </w:r>
    </w:p>
    <w:p w14:paraId="0CA747FC" w14:textId="703BAA23" w:rsidR="00330865" w:rsidRDefault="00BB6535" w:rsidP="006932F1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У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документу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је 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дефинисано </w:t>
      </w:r>
      <w:r>
        <w:rPr>
          <w:rFonts w:asciiTheme="minorHAnsi" w:hAnsiTheme="minorHAnsi" w:cstheme="minorHAnsi"/>
          <w:sz w:val="24"/>
          <w:szCs w:val="24"/>
          <w:lang w:val="sr-Cyrl-RS"/>
        </w:rPr>
        <w:t>327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мера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, од чега је на основу анализе која је рађена од стране запослених у органима </w:t>
      </w:r>
      <w:r>
        <w:rPr>
          <w:rFonts w:asciiTheme="minorHAnsi" w:hAnsiTheme="minorHAnsi" w:cstheme="minorHAnsi"/>
          <w:sz w:val="24"/>
          <w:szCs w:val="24"/>
          <w:lang w:val="sr-Cyrl-RS"/>
        </w:rPr>
        <w:t>општине Бајина Башта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A474A4">
        <w:rPr>
          <w:rFonts w:asciiTheme="minorHAnsi" w:hAnsiTheme="minorHAnsi" w:cstheme="minorHAnsi"/>
          <w:sz w:val="24"/>
          <w:szCs w:val="24"/>
          <w:lang w:val="sr-Cyrl-RS"/>
        </w:rPr>
        <w:t xml:space="preserve">током израде ове анализе, </w:t>
      </w:r>
      <w:r>
        <w:rPr>
          <w:rFonts w:asciiTheme="minorHAnsi" w:hAnsiTheme="minorHAnsi" w:cstheme="minorHAnsi"/>
          <w:sz w:val="24"/>
          <w:szCs w:val="24"/>
          <w:lang w:val="sr-Cyrl-RS"/>
        </w:rPr>
        <w:t>144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(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>44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%) у потпуности реализовано док се </w:t>
      </w:r>
      <w:r>
        <w:rPr>
          <w:rFonts w:asciiTheme="minorHAnsi" w:hAnsiTheme="minorHAnsi" w:cstheme="minorHAnsi"/>
          <w:sz w:val="24"/>
          <w:szCs w:val="24"/>
          <w:lang w:val="sr-Cyrl-RS"/>
        </w:rPr>
        <w:t>80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(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>24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>%) сматра делимично реализованим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. Није реализовано 92 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 xml:space="preserve">(28%) </w:t>
      </w:r>
      <w:r>
        <w:rPr>
          <w:rFonts w:asciiTheme="minorHAnsi" w:hAnsiTheme="minorHAnsi" w:cstheme="minorHAnsi"/>
          <w:sz w:val="24"/>
          <w:szCs w:val="24"/>
          <w:lang w:val="sr-Cyrl-RS"/>
        </w:rPr>
        <w:t>мере. За 11 мера је утврђено да нису у надлежности ЈЛС.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7E558BE6" w14:textId="734349C3" w:rsidR="002D339C" w:rsidRDefault="002D339C" w:rsidP="006932F1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Између визије и дефинисаних општих циљева постоји јасна корелација.</w:t>
      </w:r>
    </w:p>
    <w:p w14:paraId="1957ED6A" w14:textId="38A416CA" w:rsidR="008B497D" w:rsidRDefault="002D339C" w:rsidP="006932F1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Корелација је видљива и и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 xml:space="preserve">змеђу </w:t>
      </w:r>
      <w:r w:rsidR="00330865">
        <w:rPr>
          <w:rFonts w:asciiTheme="minorHAnsi" w:hAnsiTheme="minorHAnsi" w:cstheme="minorHAnsi"/>
          <w:sz w:val="24"/>
          <w:szCs w:val="24"/>
        </w:rPr>
        <w:t xml:space="preserve">SWOT 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>анализе и дефинисаних мера. Стога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330865">
        <w:rPr>
          <w:rFonts w:asciiTheme="minorHAnsi" w:hAnsiTheme="minorHAnsi" w:cstheme="minorHAnsi"/>
          <w:sz w:val="24"/>
          <w:szCs w:val="24"/>
          <w:lang w:val="sr-Cyrl-RS"/>
        </w:rPr>
        <w:t>се може рећи да су мере дефинисане у складу са препознатим потребама локалне заједнице. Оно што није видљиво, то је одређивање редоследа приоритета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 xml:space="preserve">, односно како је одлучено које </w:t>
      </w:r>
      <w:r>
        <w:rPr>
          <w:rFonts w:asciiTheme="minorHAnsi" w:hAnsiTheme="minorHAnsi" w:cstheme="minorHAnsi"/>
          <w:sz w:val="24"/>
          <w:szCs w:val="24"/>
          <w:lang w:val="sr-Cyrl-RS"/>
        </w:rPr>
        <w:t>ћ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 xml:space="preserve">е се мере спроводити а које неће у одређеном моменту. </w:t>
      </w:r>
    </w:p>
    <w:p w14:paraId="27004CE3" w14:textId="5754A89D" w:rsidR="00DB3CFB" w:rsidRDefault="00330865" w:rsidP="006932F1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Како (осим у случају три специфична циља) не постоје индикатори, као што су почетно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 xml:space="preserve"> и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жељено стање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>,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т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ешко </w:t>
      </w:r>
      <w:r w:rsidR="00D50867">
        <w:rPr>
          <w:rFonts w:asciiTheme="minorHAnsi" w:hAnsiTheme="minorHAnsi" w:cstheme="minorHAnsi"/>
          <w:sz w:val="24"/>
          <w:szCs w:val="24"/>
          <w:lang w:val="sr-Cyrl-RS"/>
        </w:rPr>
        <w:t xml:space="preserve">је 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>направити квалитетну анализу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>спровођења мера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наведених у </w:t>
      </w:r>
      <w:r>
        <w:rPr>
          <w:rFonts w:asciiTheme="minorHAnsi" w:hAnsiTheme="minorHAnsi" w:cstheme="minorHAnsi"/>
          <w:sz w:val="24"/>
          <w:szCs w:val="24"/>
          <w:lang w:val="sr-Cyrl-RS"/>
        </w:rPr>
        <w:t>документу</w:t>
      </w:r>
      <w:r w:rsidR="00DB3CFB">
        <w:rPr>
          <w:rFonts w:asciiTheme="minorHAnsi" w:hAnsiTheme="minorHAnsi" w:cstheme="minorHAnsi"/>
          <w:sz w:val="24"/>
          <w:szCs w:val="24"/>
          <w:lang w:val="sr-Cyrl-RS"/>
        </w:rPr>
        <w:t xml:space="preserve">. </w:t>
      </w:r>
    </w:p>
    <w:p w14:paraId="0B3F414F" w14:textId="0347EB38" w:rsidR="00733F27" w:rsidRDefault="006529B7" w:rsidP="006529B7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Анализа реализације 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>самих мера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представља највећи проблем ове анализе. Не постоје информације као што су: рок, неопходна средства, извори финансирања, базна и жељена вредност</w:t>
      </w:r>
      <w:r w:rsidR="00D50867">
        <w:rPr>
          <w:rFonts w:asciiTheme="minorHAnsi" w:hAnsiTheme="minorHAnsi" w:cstheme="minorHAnsi"/>
          <w:sz w:val="24"/>
          <w:szCs w:val="24"/>
          <w:lang w:val="sr-Cyrl-RS"/>
        </w:rPr>
        <w:t xml:space="preserve"> индикатора</w:t>
      </w:r>
      <w:r>
        <w:rPr>
          <w:rFonts w:asciiTheme="minorHAnsi" w:hAnsiTheme="minorHAnsi" w:cstheme="minorHAnsi"/>
          <w:sz w:val="24"/>
          <w:szCs w:val="24"/>
          <w:lang w:val="sr-Cyrl-RS"/>
        </w:rPr>
        <w:t>.</w:t>
      </w:r>
      <w:r w:rsidR="00CB777A">
        <w:rPr>
          <w:rFonts w:asciiTheme="minorHAnsi" w:hAnsiTheme="minorHAnsi" w:cstheme="minorHAnsi"/>
          <w:sz w:val="24"/>
          <w:szCs w:val="24"/>
        </w:rPr>
        <w:t xml:space="preserve"> </w:t>
      </w:r>
      <w:r w:rsidR="008B497D">
        <w:rPr>
          <w:rFonts w:asciiTheme="minorHAnsi" w:hAnsiTheme="minorHAnsi" w:cstheme="minorHAnsi"/>
          <w:sz w:val="24"/>
          <w:szCs w:val="24"/>
          <w:lang w:val="sr-Cyrl-RS"/>
        </w:rPr>
        <w:t>Па због тога самој оцени реализованости мера (што потпуној, што делимичној) морамо приступити са резервом осим ако резултат није јасно видљив (пре свега се односи на инфраструктурне пројекте и мере).</w:t>
      </w:r>
    </w:p>
    <w:p w14:paraId="7F71A8ED" w14:textId="05723EFB" w:rsidR="006529B7" w:rsidRPr="006529B7" w:rsidRDefault="008B497D" w:rsidP="006529B7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Препорука</w:t>
      </w:r>
      <w:r w:rsidR="00733F27">
        <w:rPr>
          <w:rFonts w:asciiTheme="minorHAnsi" w:hAnsiTheme="minorHAnsi" w:cstheme="minorHAnsi"/>
          <w:sz w:val="24"/>
          <w:szCs w:val="24"/>
          <w:lang w:val="sr-Cyrl-RS"/>
        </w:rPr>
        <w:t xml:space="preserve"> је да се у Плану развоја сви наведени елементи налазе уз свак</w:t>
      </w:r>
      <w:r w:rsidR="00D56D79">
        <w:rPr>
          <w:rFonts w:asciiTheme="minorHAnsi" w:hAnsiTheme="minorHAnsi" w:cstheme="minorHAnsi"/>
          <w:sz w:val="24"/>
          <w:szCs w:val="24"/>
          <w:lang w:val="sr-Cyrl-RS"/>
        </w:rPr>
        <w:t>у</w:t>
      </w:r>
      <w:r w:rsidR="00733F27">
        <w:rPr>
          <w:rFonts w:asciiTheme="minorHAnsi" w:hAnsiTheme="minorHAnsi" w:cstheme="minorHAnsi"/>
          <w:sz w:val="24"/>
          <w:szCs w:val="24"/>
          <w:lang w:val="sr-Cyrl-RS"/>
        </w:rPr>
        <w:t xml:space="preserve"> дефинисан</w:t>
      </w:r>
      <w:r w:rsidR="00D56D79">
        <w:rPr>
          <w:rFonts w:asciiTheme="minorHAnsi" w:hAnsiTheme="minorHAnsi" w:cstheme="minorHAnsi"/>
          <w:sz w:val="24"/>
          <w:szCs w:val="24"/>
          <w:lang w:val="sr-Cyrl-RS"/>
        </w:rPr>
        <w:t>у</w:t>
      </w:r>
      <w:r w:rsidR="00733F27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D56D79">
        <w:rPr>
          <w:rFonts w:asciiTheme="minorHAnsi" w:hAnsiTheme="minorHAnsi" w:cstheme="minorHAnsi"/>
          <w:sz w:val="24"/>
          <w:szCs w:val="24"/>
          <w:lang w:val="sr-Cyrl-RS"/>
        </w:rPr>
        <w:t>меру</w:t>
      </w:r>
      <w:r w:rsidR="00733F27">
        <w:rPr>
          <w:rFonts w:asciiTheme="minorHAnsi" w:hAnsiTheme="minorHAnsi" w:cstheme="minorHAnsi"/>
          <w:sz w:val="24"/>
          <w:szCs w:val="24"/>
          <w:lang w:val="sr-Cyrl-RS"/>
        </w:rPr>
        <w:t xml:space="preserve">. </w:t>
      </w:r>
    </w:p>
    <w:p w14:paraId="760C3929" w14:textId="56D614A5" w:rsidR="003179D2" w:rsidRDefault="008B497D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Секторске анализе и </w:t>
      </w:r>
      <w:r>
        <w:rPr>
          <w:rFonts w:asciiTheme="minorHAnsi" w:hAnsiTheme="minorHAnsi" w:cstheme="minorHAnsi"/>
          <w:sz w:val="24"/>
          <w:szCs w:val="24"/>
        </w:rPr>
        <w:t xml:space="preserve">SWOT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анализа које ће претходити </w:t>
      </w:r>
      <w:r w:rsidR="00253F79">
        <w:rPr>
          <w:rFonts w:asciiTheme="minorHAnsi" w:hAnsiTheme="minorHAnsi" w:cstheme="minorHAnsi"/>
          <w:sz w:val="24"/>
          <w:szCs w:val="24"/>
          <w:lang w:val="sr-Cyrl-RS"/>
        </w:rPr>
        <w:t>изради Плана развоја за наредни период ће показати да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ли</w:t>
      </w:r>
      <w:r w:rsidR="00253F79">
        <w:rPr>
          <w:rFonts w:asciiTheme="minorHAnsi" w:hAnsiTheme="minorHAnsi" w:cstheme="minorHAnsi"/>
          <w:sz w:val="24"/>
          <w:szCs w:val="24"/>
          <w:lang w:val="sr-Cyrl-RS"/>
        </w:rPr>
        <w:t xml:space="preserve"> је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и који </w:t>
      </w:r>
      <w:r w:rsidR="00253F79">
        <w:rPr>
          <w:rFonts w:asciiTheme="minorHAnsi" w:hAnsiTheme="minorHAnsi" w:cstheme="minorHAnsi"/>
          <w:sz w:val="24"/>
          <w:szCs w:val="24"/>
          <w:lang w:val="sr-Cyrl-RS"/>
        </w:rPr>
        <w:t>део дефинисани</w:t>
      </w:r>
      <w:r>
        <w:rPr>
          <w:rFonts w:asciiTheme="minorHAnsi" w:hAnsiTheme="minorHAnsi" w:cstheme="minorHAnsi"/>
          <w:sz w:val="24"/>
          <w:szCs w:val="24"/>
          <w:lang w:val="sr-Cyrl-RS"/>
        </w:rPr>
        <w:t>х</w:t>
      </w:r>
      <w:r w:rsidR="00253F79">
        <w:rPr>
          <w:rFonts w:asciiTheme="minorHAnsi" w:hAnsiTheme="minorHAnsi" w:cstheme="minorHAnsi"/>
          <w:sz w:val="24"/>
          <w:szCs w:val="24"/>
          <w:lang w:val="sr-Cyrl-RS"/>
        </w:rPr>
        <w:t xml:space="preserve"> мера из Стратегије успешно реализован</w:t>
      </w:r>
      <w:r>
        <w:rPr>
          <w:rFonts w:asciiTheme="minorHAnsi" w:hAnsiTheme="minorHAnsi" w:cstheme="minorHAnsi"/>
          <w:sz w:val="24"/>
          <w:szCs w:val="24"/>
          <w:lang w:val="sr-Cyrl-RS"/>
        </w:rPr>
        <w:t>.</w:t>
      </w:r>
      <w:r w:rsidR="00253F79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70F1A0F2" w14:textId="44E7D4BD" w:rsidR="00A57BD9" w:rsidRDefault="00A57BD9" w:rsidP="00A57BD9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области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Развој локалне економије </w:t>
      </w:r>
      <w:r w:rsidR="002D339C">
        <w:rPr>
          <w:rFonts w:asciiTheme="minorHAnsi" w:hAnsiTheme="minorHAnsi" w:cstheme="minorHAnsi"/>
          <w:sz w:val="24"/>
          <w:szCs w:val="24"/>
          <w:lang w:val="sr-Cyrl-RS"/>
        </w:rPr>
        <w:t>може се опазити да и поред великог броја реализованих мера, међу нереализованим или делимично реализованим се налазе најчешће мере (Стратегија туризма, Маркетинг план</w:t>
      </w:r>
      <w:r w:rsidR="00695C64">
        <w:rPr>
          <w:rFonts w:asciiTheme="minorHAnsi" w:hAnsiTheme="minorHAnsi" w:cstheme="minorHAnsi"/>
          <w:sz w:val="24"/>
          <w:szCs w:val="24"/>
          <w:lang w:val="sr-Cyrl-RS"/>
        </w:rPr>
        <w:t>, студија изводљивости за наводњавање, Успостављање канцеларије за ЛЕР</w:t>
      </w:r>
      <w:r w:rsidR="002D339C">
        <w:rPr>
          <w:rFonts w:asciiTheme="minorHAnsi" w:hAnsiTheme="minorHAnsi" w:cstheme="minorHAnsi"/>
          <w:sz w:val="24"/>
          <w:szCs w:val="24"/>
          <w:lang w:val="sr-Cyrl-RS"/>
        </w:rPr>
        <w:t xml:space="preserve"> и др.) које су требал</w:t>
      </w:r>
      <w:r w:rsidR="00695C64">
        <w:rPr>
          <w:rFonts w:asciiTheme="minorHAnsi" w:hAnsiTheme="minorHAnsi" w:cstheme="minorHAnsi"/>
          <w:sz w:val="24"/>
          <w:szCs w:val="24"/>
          <w:lang w:val="sr-Cyrl-RS"/>
        </w:rPr>
        <w:t>е</w:t>
      </w:r>
      <w:r w:rsidR="002D339C">
        <w:rPr>
          <w:rFonts w:asciiTheme="minorHAnsi" w:hAnsiTheme="minorHAnsi" w:cstheme="minorHAnsi"/>
          <w:sz w:val="24"/>
          <w:szCs w:val="24"/>
          <w:lang w:val="sr-Cyrl-RS"/>
        </w:rPr>
        <w:t xml:space="preserve"> бити претходно реализоване како би остале реализоване мере имале свој смисао</w:t>
      </w:r>
      <w:r w:rsidR="00695C64">
        <w:rPr>
          <w:rFonts w:asciiTheme="minorHAnsi" w:hAnsiTheme="minorHAnsi" w:cstheme="minorHAnsi"/>
          <w:sz w:val="24"/>
          <w:szCs w:val="24"/>
          <w:lang w:val="sr-Cyrl-RS"/>
        </w:rPr>
        <w:t xml:space="preserve"> односно доказ да је за њиховом реализацијом у том облику и обиму било потребе.</w:t>
      </w:r>
      <w:r w:rsidR="001F64DA">
        <w:rPr>
          <w:rFonts w:asciiTheme="minorHAnsi" w:hAnsiTheme="minorHAnsi" w:cstheme="minorHAnsi"/>
          <w:sz w:val="24"/>
          <w:szCs w:val="24"/>
          <w:lang w:val="sr-Cyrl-RS"/>
        </w:rPr>
        <w:t xml:space="preserve"> Такође делује да има простора за стављање већег акцента на боље односе и комуникацију са локалним привредницима и пољоппривредницима. Стога би међу мерама у Плану развој за наредни период своје место требало да нађу и неке мере које се у постојећој стратегији воде као нереализоване а односе се управо на подршку локалној привреди: </w:t>
      </w:r>
    </w:p>
    <w:p w14:paraId="10D19861" w14:textId="48019FC0" w:rsidR="001F64DA" w:rsidRPr="001F64DA" w:rsidRDefault="001F64DA" w:rsidP="001F64DA">
      <w:pPr>
        <w:pStyle w:val="pasus"/>
        <w:numPr>
          <w:ilvl w:val="0"/>
          <w:numId w:val="16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1F64DA">
        <w:rPr>
          <w:rFonts w:cs="Arial"/>
          <w:sz w:val="24"/>
          <w:szCs w:val="24"/>
          <w:lang w:val="sr-Cyrl-CS"/>
        </w:rPr>
        <w:t>Опремање и</w:t>
      </w:r>
      <w:r w:rsidRPr="001F64DA">
        <w:rPr>
          <w:rFonts w:cs="Arial"/>
          <w:sz w:val="24"/>
          <w:szCs w:val="24"/>
        </w:rPr>
        <w:t>ндустријск</w:t>
      </w:r>
      <w:r w:rsidRPr="001F64DA">
        <w:rPr>
          <w:rFonts w:cs="Arial"/>
          <w:sz w:val="24"/>
          <w:szCs w:val="24"/>
          <w:lang w:val="sr-Cyrl-CS"/>
        </w:rPr>
        <w:t>е</w:t>
      </w:r>
      <w:r w:rsidRPr="001F64DA">
        <w:rPr>
          <w:rFonts w:cs="Arial"/>
          <w:sz w:val="24"/>
          <w:szCs w:val="24"/>
        </w:rPr>
        <w:t xml:space="preserve"> зон</w:t>
      </w:r>
      <w:r w:rsidRPr="001F64DA">
        <w:rPr>
          <w:rFonts w:cs="Arial"/>
          <w:sz w:val="24"/>
          <w:szCs w:val="24"/>
          <w:lang w:val="sr-Cyrl-CS"/>
        </w:rPr>
        <w:t>е</w:t>
      </w:r>
      <w:r w:rsidRPr="001F64DA">
        <w:rPr>
          <w:rFonts w:cs="Arial"/>
          <w:sz w:val="24"/>
          <w:szCs w:val="24"/>
        </w:rPr>
        <w:t xml:space="preserve"> </w:t>
      </w:r>
      <w:r w:rsidRPr="001F64DA">
        <w:rPr>
          <w:rFonts w:cs="Arial"/>
          <w:sz w:val="24"/>
          <w:szCs w:val="24"/>
          <w:lang w:val="sr-Cyrl-CS"/>
        </w:rPr>
        <w:t xml:space="preserve">бољом инфраструктуром </w:t>
      </w:r>
      <w:r>
        <w:rPr>
          <w:rFonts w:cs="Arial"/>
          <w:sz w:val="24"/>
          <w:szCs w:val="24"/>
          <w:lang w:val="sr-Cyrl-CS"/>
        </w:rPr>
        <w:t xml:space="preserve"> </w:t>
      </w:r>
    </w:p>
    <w:p w14:paraId="176885E1" w14:textId="4B2C1DA4" w:rsidR="001F64DA" w:rsidRPr="001F64DA" w:rsidRDefault="001F64DA" w:rsidP="00CB738A">
      <w:pPr>
        <w:pStyle w:val="ListParagraph"/>
        <w:numPr>
          <w:ilvl w:val="0"/>
          <w:numId w:val="16"/>
        </w:numPr>
        <w:spacing w:before="40" w:after="40"/>
        <w:jc w:val="both"/>
        <w:rPr>
          <w:rFonts w:cs="Arial"/>
          <w:noProof/>
          <w:sz w:val="24"/>
          <w:szCs w:val="24"/>
          <w:lang w:val="sr-Cyrl-CS"/>
        </w:rPr>
      </w:pPr>
      <w:r>
        <w:rPr>
          <w:rFonts w:cs="Arial"/>
          <w:sz w:val="24"/>
          <w:szCs w:val="24"/>
          <w:lang w:val="sr-Cyrl-RS"/>
        </w:rPr>
        <w:t xml:space="preserve">(Дефинисање или формирање) </w:t>
      </w:r>
      <w:r w:rsidRPr="001F64DA">
        <w:rPr>
          <w:rFonts w:cs="Arial"/>
          <w:sz w:val="24"/>
          <w:szCs w:val="24"/>
        </w:rPr>
        <w:t xml:space="preserve">Зона унапређеног пословања </w:t>
      </w:r>
      <w:r w:rsidRPr="001F64DA">
        <w:rPr>
          <w:rFonts w:cs="Arial"/>
          <w:sz w:val="24"/>
          <w:szCs w:val="24"/>
          <w:lang w:val="sr-Cyrl-CS"/>
        </w:rPr>
        <w:t xml:space="preserve">(центар града)  </w:t>
      </w:r>
      <w:r>
        <w:rPr>
          <w:rFonts w:cs="Arial"/>
          <w:sz w:val="24"/>
          <w:szCs w:val="24"/>
          <w:lang w:val="sr-Cyrl-CS"/>
        </w:rPr>
        <w:t xml:space="preserve"> </w:t>
      </w:r>
    </w:p>
    <w:p w14:paraId="505042D9" w14:textId="15EB8A56" w:rsidR="001F64DA" w:rsidRPr="001F64DA" w:rsidRDefault="001F64DA" w:rsidP="00CB738A">
      <w:pPr>
        <w:pStyle w:val="ListParagraph"/>
        <w:numPr>
          <w:ilvl w:val="0"/>
          <w:numId w:val="16"/>
        </w:numPr>
        <w:spacing w:before="40" w:after="40"/>
        <w:jc w:val="both"/>
        <w:rPr>
          <w:rFonts w:cs="Arial"/>
          <w:noProof/>
          <w:sz w:val="24"/>
          <w:szCs w:val="24"/>
          <w:lang w:val="sr-Cyrl-CS"/>
        </w:rPr>
      </w:pPr>
      <w:r>
        <w:rPr>
          <w:rFonts w:cs="Arial"/>
          <w:noProof/>
          <w:sz w:val="24"/>
          <w:szCs w:val="24"/>
          <w:lang w:val="sr-Cyrl-CS"/>
        </w:rPr>
        <w:t xml:space="preserve">(Успостављање) </w:t>
      </w:r>
      <w:r w:rsidRPr="001F64DA">
        <w:rPr>
          <w:rFonts w:cs="Arial"/>
          <w:noProof/>
          <w:sz w:val="24"/>
          <w:szCs w:val="24"/>
          <w:lang w:val="sr-Cyrl-CS"/>
        </w:rPr>
        <w:t xml:space="preserve">База </w:t>
      </w:r>
      <w:r w:rsidRPr="001F64DA">
        <w:rPr>
          <w:rFonts w:cs="Arial"/>
          <w:sz w:val="24"/>
          <w:szCs w:val="24"/>
        </w:rPr>
        <w:t>предузећа</w:t>
      </w:r>
      <w:r w:rsidRPr="001F64DA">
        <w:rPr>
          <w:rFonts w:cs="Arial"/>
          <w:sz w:val="24"/>
          <w:szCs w:val="24"/>
          <w:lang w:val="sr-Cyrl-RS"/>
        </w:rPr>
        <w:t xml:space="preserve"> 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2A4F4ABD" w14:textId="11E127EA" w:rsidR="001F64DA" w:rsidRPr="001F64DA" w:rsidRDefault="001F64DA" w:rsidP="001F64DA">
      <w:pPr>
        <w:pStyle w:val="pasus"/>
        <w:numPr>
          <w:ilvl w:val="0"/>
          <w:numId w:val="16"/>
        </w:numPr>
        <w:autoSpaceDE/>
        <w:autoSpaceDN/>
        <w:adjustRightInd/>
        <w:spacing w:before="40" w:after="40"/>
        <w:rPr>
          <w:rFonts w:cs="Arial"/>
          <w:noProof/>
          <w:sz w:val="24"/>
          <w:szCs w:val="24"/>
          <w:lang w:val="sr-Cyrl-CS"/>
        </w:rPr>
      </w:pPr>
      <w:r w:rsidRPr="001F64DA">
        <w:rPr>
          <w:rFonts w:cs="Arial"/>
          <w:noProof/>
          <w:sz w:val="24"/>
          <w:szCs w:val="24"/>
          <w:lang w:val="sr-Cyrl-CS"/>
        </w:rPr>
        <w:t xml:space="preserve">Финансијска подршка удружењима предузетника  </w:t>
      </w:r>
      <w:r>
        <w:rPr>
          <w:rFonts w:cs="Arial"/>
          <w:noProof/>
          <w:sz w:val="24"/>
          <w:szCs w:val="24"/>
          <w:lang w:val="sr-Cyrl-RS"/>
        </w:rPr>
        <w:t xml:space="preserve"> </w:t>
      </w:r>
    </w:p>
    <w:p w14:paraId="5D078D0B" w14:textId="1F15FB81" w:rsidR="001F64DA" w:rsidRPr="001F64DA" w:rsidRDefault="001F64DA" w:rsidP="00903B9D">
      <w:pPr>
        <w:pStyle w:val="ListParagraph"/>
        <w:numPr>
          <w:ilvl w:val="0"/>
          <w:numId w:val="16"/>
        </w:numPr>
        <w:spacing w:before="40" w:after="40"/>
        <w:jc w:val="both"/>
        <w:rPr>
          <w:rFonts w:cs="Arial"/>
          <w:sz w:val="24"/>
          <w:szCs w:val="24"/>
        </w:rPr>
      </w:pPr>
      <w:r w:rsidRPr="001F64DA">
        <w:rPr>
          <w:noProof/>
          <w:sz w:val="24"/>
          <w:szCs w:val="24"/>
          <w:lang w:val="sr-Cyrl-CS"/>
        </w:rPr>
        <w:t>Укидање</w:t>
      </w:r>
      <w:r>
        <w:rPr>
          <w:noProof/>
          <w:sz w:val="24"/>
          <w:szCs w:val="24"/>
          <w:lang w:val="sr-Cyrl-CS"/>
        </w:rPr>
        <w:t xml:space="preserve"> (или умањење)</w:t>
      </w:r>
      <w:r w:rsidRPr="001F64DA">
        <w:rPr>
          <w:noProof/>
          <w:sz w:val="24"/>
          <w:szCs w:val="24"/>
          <w:lang w:val="sr-Cyrl-CS"/>
        </w:rPr>
        <w:t xml:space="preserve"> свих</w:t>
      </w:r>
      <w:r>
        <w:rPr>
          <w:noProof/>
          <w:sz w:val="24"/>
          <w:szCs w:val="24"/>
          <w:lang w:val="sr-Cyrl-CS"/>
        </w:rPr>
        <w:t xml:space="preserve"> (појединих)</w:t>
      </w:r>
      <w:r w:rsidRPr="001F64DA">
        <w:rPr>
          <w:noProof/>
          <w:sz w:val="24"/>
          <w:szCs w:val="24"/>
          <w:lang w:val="sr-Cyrl-CS"/>
        </w:rPr>
        <w:t xml:space="preserve"> локалних такси за предузетнике и мала </w:t>
      </w:r>
      <w:r w:rsidRPr="001F64DA">
        <w:rPr>
          <w:rFonts w:cs="Arial"/>
          <w:sz w:val="24"/>
          <w:szCs w:val="24"/>
        </w:rPr>
        <w:t xml:space="preserve">предузећа </w:t>
      </w:r>
      <w:r w:rsidRPr="001F64DA">
        <w:rPr>
          <w:rFonts w:cs="Arial"/>
          <w:sz w:val="24"/>
          <w:szCs w:val="24"/>
          <w:lang w:val="sr-Cyrl-RS"/>
        </w:rPr>
        <w:t xml:space="preserve">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5F16B3AA" w14:textId="23887C36" w:rsidR="001F64DA" w:rsidRPr="001F64DA" w:rsidRDefault="001F64DA" w:rsidP="00903B9D">
      <w:pPr>
        <w:pStyle w:val="ListParagraph"/>
        <w:numPr>
          <w:ilvl w:val="0"/>
          <w:numId w:val="16"/>
        </w:numPr>
        <w:spacing w:before="40" w:after="40"/>
        <w:jc w:val="both"/>
        <w:rPr>
          <w:rFonts w:cs="Arial"/>
          <w:sz w:val="24"/>
          <w:szCs w:val="24"/>
        </w:rPr>
      </w:pPr>
      <w:r w:rsidRPr="001F64DA">
        <w:rPr>
          <w:rFonts w:cs="Arial"/>
          <w:sz w:val="24"/>
          <w:szCs w:val="24"/>
        </w:rPr>
        <w:t>Успостављање сервисних информација за пољопривреднике путем СМС порука</w:t>
      </w:r>
      <w:r w:rsidRPr="001F64DA">
        <w:rPr>
          <w:rFonts w:cs="Arial"/>
          <w:sz w:val="24"/>
          <w:szCs w:val="24"/>
          <w:lang w:val="sr-Cyrl-RS"/>
        </w:rPr>
        <w:t xml:space="preserve">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4763EA0C" w14:textId="20CF5A50" w:rsidR="001F64DA" w:rsidRPr="002D339C" w:rsidRDefault="001F64DA" w:rsidP="001F64DA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Поред тога, како општина Бајина Башта има значајне туристичке потенцијале неопходно је израдити Стратегију развоја туризма која се сматра делимично реализованом. </w:t>
      </w:r>
    </w:p>
    <w:p w14:paraId="7C4B9E03" w14:textId="0D3B697C" w:rsidR="00695B58" w:rsidRDefault="00695B58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У оквиру области </w:t>
      </w:r>
      <w:r w:rsidR="00695C64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И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нфраструктура</w:t>
      </w:r>
      <w:r w:rsidR="00695C64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и комуналне делатности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могу се наћи пројекти и мере за чије спровођење уопште није надлежна ЈЛС и на које чак не може ни да утиче. </w:t>
      </w:r>
      <w:r w:rsidR="00695C64">
        <w:rPr>
          <w:rFonts w:asciiTheme="minorHAnsi" w:hAnsiTheme="minorHAnsi" w:cstheme="minorHAnsi"/>
          <w:sz w:val="24"/>
          <w:szCs w:val="24"/>
          <w:lang w:val="sr-Cyrl-RS"/>
        </w:rPr>
        <w:t>Вероватни недостатак финансијских средстава или капацитета унутар ЈЛС је узроковао да се велики број мера везаних за израду планских докумената води као нереализовано</w:t>
      </w:r>
      <w:r w:rsidR="006D0689">
        <w:rPr>
          <w:rFonts w:asciiTheme="minorHAnsi" w:hAnsiTheme="minorHAnsi" w:cstheme="minorHAnsi"/>
          <w:sz w:val="24"/>
          <w:szCs w:val="24"/>
          <w:lang w:val="sr-Cyrl-RS"/>
        </w:rPr>
        <w:t>. Ове мере би требале бити приоритет у наредном периоду. Нема развоја без квалитетне подлоге у документацији. Такође је видљиво да су теме везане за енергетску ефикасно</w:t>
      </w:r>
      <w:r w:rsidR="001F64DA">
        <w:rPr>
          <w:rFonts w:asciiTheme="minorHAnsi" w:hAnsiTheme="minorHAnsi" w:cstheme="minorHAnsi"/>
          <w:sz w:val="24"/>
          <w:szCs w:val="24"/>
          <w:lang w:val="sr-Cyrl-RS"/>
        </w:rPr>
        <w:t>с</w:t>
      </w:r>
      <w:r w:rsidR="006D0689">
        <w:rPr>
          <w:rFonts w:asciiTheme="minorHAnsi" w:hAnsiTheme="minorHAnsi" w:cstheme="minorHAnsi"/>
          <w:sz w:val="24"/>
          <w:szCs w:val="24"/>
          <w:lang w:val="sr-Cyrl-RS"/>
        </w:rPr>
        <w:t xml:space="preserve">т и топлификацију биле ниже на скали приоритета у претходном периоду и то би требало изменити колико је могуће годинама које следе. </w:t>
      </w:r>
      <w:r w:rsidR="001F64DA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221BC8A4" w14:textId="391879F0" w:rsidR="00FE3983" w:rsidRDefault="004041C9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Друштвен</w:t>
      </w:r>
      <w:r w:rsidR="006D0689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и развој, јавне службе и управа</w:t>
      </w:r>
      <w:r w:rsidR="00060D97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– </w:t>
      </w:r>
      <w:r w:rsidR="00060D97">
        <w:rPr>
          <w:rFonts w:asciiTheme="minorHAnsi" w:hAnsiTheme="minorHAnsi" w:cstheme="minorHAnsi"/>
          <w:sz w:val="24"/>
          <w:szCs w:val="24"/>
          <w:lang w:val="sr-Cyrl-RS"/>
        </w:rPr>
        <w:t xml:space="preserve">како се међу нереализованим мерама налазе формирања савета (за младе, за здравство, за развој), успостављање </w:t>
      </w:r>
      <w:r w:rsidR="00060D97">
        <w:rPr>
          <w:rFonts w:asciiTheme="minorHAnsi" w:hAnsiTheme="minorHAnsi" w:cstheme="minorHAnsi"/>
          <w:sz w:val="24"/>
          <w:szCs w:val="24"/>
        </w:rPr>
        <w:t xml:space="preserve">one stop shop </w:t>
      </w:r>
      <w:r w:rsidR="00060D97">
        <w:rPr>
          <w:rFonts w:asciiTheme="minorHAnsi" w:hAnsiTheme="minorHAnsi" w:cstheme="minorHAnsi"/>
          <w:sz w:val="24"/>
          <w:szCs w:val="24"/>
          <w:lang w:val="sr-Cyrl-RS"/>
        </w:rPr>
        <w:t xml:space="preserve">услуге и умрежавање институција и буџетских корисника, може се рећи да је и овде, као </w:t>
      </w:r>
      <w:r w:rsidR="00D50867">
        <w:rPr>
          <w:rFonts w:asciiTheme="minorHAnsi" w:hAnsiTheme="minorHAnsi" w:cstheme="minorHAnsi"/>
          <w:sz w:val="24"/>
          <w:szCs w:val="24"/>
          <w:lang w:val="sr-Cyrl-RS"/>
        </w:rPr>
        <w:t>и</w:t>
      </w:r>
      <w:r w:rsidR="00060D97">
        <w:rPr>
          <w:rFonts w:asciiTheme="minorHAnsi" w:hAnsiTheme="minorHAnsi" w:cstheme="minorHAnsi"/>
          <w:sz w:val="24"/>
          <w:szCs w:val="24"/>
          <w:lang w:val="sr-Cyrl-RS"/>
        </w:rPr>
        <w:t xml:space="preserve"> код развоја локалне економије дошло до прескакања корака и да остваривање мера нема свој логички след, па је самим тим тешко и установити и правилно измерити квалитет које тако реализоване мере доносе. </w:t>
      </w:r>
      <w:r w:rsidR="00FE3983">
        <w:rPr>
          <w:rFonts w:asciiTheme="minorHAnsi" w:hAnsiTheme="minorHAnsi" w:cstheme="minorHAnsi"/>
          <w:sz w:val="24"/>
          <w:szCs w:val="24"/>
          <w:lang w:val="sr-Cyrl-RS"/>
        </w:rPr>
        <w:t xml:space="preserve">Препорука је да се међу мерама дефинисаним у Плану развоја нађу и неке од мера које се воде као нереализоване или делимично реализоване у Стратегији а које би утицале на институционализацију препознавања, анализе и решавања проблема: </w:t>
      </w:r>
    </w:p>
    <w:p w14:paraId="7B0AB7A3" w14:textId="00FBF98E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Формирање Савета за младе</w:t>
      </w:r>
      <w:r w:rsidRPr="00FE3983">
        <w:rPr>
          <w:rFonts w:cs="Arial"/>
          <w:sz w:val="24"/>
          <w:szCs w:val="24"/>
          <w:lang w:val="sr-Cyrl-RS"/>
        </w:rPr>
        <w:t xml:space="preserve"> 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6533E50B" w14:textId="16BF1731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Формирање Савета за развој</w:t>
      </w:r>
      <w:r w:rsidRPr="00FE3983">
        <w:rPr>
          <w:rFonts w:cs="Arial"/>
          <w:sz w:val="24"/>
          <w:szCs w:val="24"/>
          <w:lang w:val="sr-Cyrl-RS"/>
        </w:rPr>
        <w:t xml:space="preserve"> 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12E6C884" w14:textId="085831AE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 xml:space="preserve">Формирање Савета за </w:t>
      </w:r>
      <w:r w:rsidRPr="00FE3983">
        <w:rPr>
          <w:rFonts w:cs="Arial"/>
          <w:sz w:val="24"/>
          <w:szCs w:val="24"/>
          <w:lang w:val="sr-Cyrl-CS"/>
        </w:rPr>
        <w:t xml:space="preserve">здравство  </w:t>
      </w:r>
      <w:r>
        <w:rPr>
          <w:rFonts w:cs="Arial"/>
          <w:sz w:val="24"/>
          <w:szCs w:val="24"/>
          <w:lang w:val="sr-Cyrl-CS"/>
        </w:rPr>
        <w:t xml:space="preserve"> </w:t>
      </w:r>
    </w:p>
    <w:p w14:paraId="16988C98" w14:textId="75564E3A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Формирање Савета за безбедност</w:t>
      </w:r>
      <w:r w:rsidRPr="00FE3983">
        <w:rPr>
          <w:rFonts w:cs="Arial"/>
          <w:sz w:val="24"/>
          <w:szCs w:val="24"/>
          <w:lang w:val="sr-Latn-RS"/>
        </w:rPr>
        <w:t xml:space="preserve">  </w:t>
      </w:r>
    </w:p>
    <w:p w14:paraId="7591A6DB" w14:textId="6FBB2767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pacing w:val="-3"/>
          <w:sz w:val="24"/>
          <w:szCs w:val="24"/>
        </w:rPr>
        <w:t>Формирање Савета за младе</w:t>
      </w:r>
      <w:r w:rsidRPr="00FE3983">
        <w:rPr>
          <w:rFonts w:cs="Arial"/>
          <w:spacing w:val="-3"/>
          <w:sz w:val="24"/>
          <w:szCs w:val="24"/>
          <w:lang w:val="sr-Cyrl-RS"/>
        </w:rPr>
        <w:t xml:space="preserve">  </w:t>
      </w:r>
    </w:p>
    <w:p w14:paraId="1EF1CF99" w14:textId="289867B7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Успостављање ГИС-а</w:t>
      </w:r>
      <w:r w:rsidRPr="00FE3983">
        <w:rPr>
          <w:rFonts w:cs="Arial"/>
          <w:sz w:val="24"/>
          <w:szCs w:val="24"/>
          <w:lang w:val="sr-Cyrl-RS"/>
        </w:rPr>
        <w:t xml:space="preserve"> 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31A4B19B" w14:textId="6FED510D" w:rsidR="00FE3983" w:rsidRPr="00FE3983" w:rsidRDefault="00FE3983" w:rsidP="00FE3983">
      <w:pPr>
        <w:pStyle w:val="pasus"/>
        <w:numPr>
          <w:ilvl w:val="0"/>
          <w:numId w:val="17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  <w:lang w:val="en-US"/>
        </w:rPr>
        <w:t>One</w:t>
      </w:r>
      <w:r w:rsidRPr="00FE3983">
        <w:rPr>
          <w:rFonts w:cs="Arial"/>
          <w:sz w:val="24"/>
          <w:szCs w:val="24"/>
        </w:rPr>
        <w:t xml:space="preserve"> </w:t>
      </w:r>
      <w:r w:rsidRPr="00FE3983">
        <w:rPr>
          <w:rFonts w:cs="Arial"/>
          <w:sz w:val="24"/>
          <w:szCs w:val="24"/>
          <w:lang w:val="en-US"/>
        </w:rPr>
        <w:t>stop</w:t>
      </w:r>
      <w:r w:rsidRPr="00FE3983">
        <w:rPr>
          <w:rFonts w:cs="Arial"/>
          <w:sz w:val="24"/>
          <w:szCs w:val="24"/>
        </w:rPr>
        <w:t xml:space="preserve"> </w:t>
      </w:r>
      <w:r w:rsidRPr="00FE3983">
        <w:rPr>
          <w:rFonts w:cs="Arial"/>
          <w:sz w:val="24"/>
          <w:szCs w:val="24"/>
          <w:lang w:val="en-US"/>
        </w:rPr>
        <w:t>shop</w:t>
      </w:r>
      <w:r w:rsidRPr="00FE3983">
        <w:rPr>
          <w:rFonts w:cs="Arial"/>
          <w:sz w:val="24"/>
          <w:szCs w:val="24"/>
        </w:rPr>
        <w:t xml:space="preserve"> у оквиру Општинске управе Бајина Башта.</w:t>
      </w:r>
      <w:r w:rsidRPr="00FE3983">
        <w:rPr>
          <w:rFonts w:cs="Arial"/>
          <w:sz w:val="24"/>
          <w:szCs w:val="24"/>
          <w:lang w:val="sr-Cyrl-RS"/>
        </w:rPr>
        <w:t xml:space="preserve">  </w:t>
      </w:r>
      <w:r>
        <w:rPr>
          <w:rFonts w:cs="Arial"/>
          <w:sz w:val="24"/>
          <w:szCs w:val="24"/>
          <w:lang w:val="sr-Cyrl-RS"/>
        </w:rPr>
        <w:t xml:space="preserve"> </w:t>
      </w:r>
    </w:p>
    <w:p w14:paraId="343A7E67" w14:textId="0FD4DBCD" w:rsidR="005E0F2B" w:rsidRPr="00060D97" w:rsidRDefault="00FE3983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7967FDFE" w14:textId="3868F143" w:rsidR="00695C64" w:rsidRDefault="00B209E7" w:rsidP="003179D2">
      <w:pPr>
        <w:jc w:val="both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>У</w:t>
      </w:r>
      <w:r w:rsidR="004041C9">
        <w:rPr>
          <w:rFonts w:asciiTheme="minorHAnsi" w:hAnsiTheme="minorHAnsi" w:cstheme="minorHAnsi"/>
          <w:sz w:val="24"/>
          <w:szCs w:val="24"/>
          <w:lang w:val="sr-Cyrl-RS"/>
        </w:rPr>
        <w:t xml:space="preserve"> области </w:t>
      </w:r>
      <w:r w:rsidR="004041C9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>Заштита животне средине</w:t>
      </w:r>
      <w:r w:rsidR="00060D97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и одрживо коришћење природних ресурса</w:t>
      </w:r>
      <w:r w:rsidR="004041C9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</w:t>
      </w:r>
      <w:r w:rsidR="00060D97" w:rsidRPr="00060D97">
        <w:rPr>
          <w:rFonts w:asciiTheme="minorHAnsi" w:hAnsiTheme="minorHAnsi" w:cstheme="minorHAnsi"/>
          <w:sz w:val="24"/>
          <w:szCs w:val="24"/>
          <w:lang w:val="sr-Cyrl-RS"/>
        </w:rPr>
        <w:t>може се као и код осталих</w:t>
      </w:r>
      <w:r w:rsidR="00060D97">
        <w:rPr>
          <w:rFonts w:asciiTheme="minorHAnsi" w:hAnsiTheme="minorHAnsi" w:cstheme="minorHAnsi"/>
          <w:sz w:val="24"/>
          <w:szCs w:val="24"/>
          <w:lang w:val="sr-Cyrl-RS"/>
        </w:rPr>
        <w:t xml:space="preserve"> приметити недостатак индикатора</w:t>
      </w:r>
      <w:r w:rsidR="00CF1E52">
        <w:rPr>
          <w:rFonts w:asciiTheme="minorHAnsi" w:hAnsiTheme="minorHAnsi" w:cstheme="minorHAnsi"/>
          <w:sz w:val="24"/>
          <w:szCs w:val="24"/>
          <w:lang w:val="sr-Cyrl-RS"/>
        </w:rPr>
        <w:t xml:space="preserve">. </w:t>
      </w:r>
      <w:r w:rsidR="00060D97">
        <w:rPr>
          <w:rFonts w:asciiTheme="minorHAnsi" w:hAnsiTheme="minorHAnsi" w:cstheme="minorHAnsi"/>
          <w:b/>
          <w:bCs/>
          <w:i/>
          <w:iCs/>
          <w:sz w:val="24"/>
          <w:szCs w:val="24"/>
          <w:lang w:val="sr-Cyrl-RS"/>
        </w:rPr>
        <w:t xml:space="preserve"> </w:t>
      </w:r>
      <w:r w:rsidR="00695C64">
        <w:rPr>
          <w:rFonts w:asciiTheme="minorHAnsi" w:hAnsiTheme="minorHAnsi" w:cstheme="minorHAnsi"/>
          <w:sz w:val="24"/>
          <w:szCs w:val="24"/>
          <w:lang w:val="sr-Cyrl-RS"/>
        </w:rPr>
        <w:t xml:space="preserve">Такође је примећено да се неке мере помињу више пута, односно у оквиру више различитих општих и специфичних циљева.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Савесно управљање (течним и чврстим) отпадом утиче у значајној мери на заштиту животне средине, па се међу мерама које треба из Стретгије пренети у План развоја управо налазе и мере које су кључне за успостављање система управљања отпадом: </w:t>
      </w:r>
    </w:p>
    <w:p w14:paraId="4E022979" w14:textId="77777777" w:rsidR="00FE3983" w:rsidRPr="00FE3983" w:rsidRDefault="00FE3983" w:rsidP="00FE3983">
      <w:pPr>
        <w:pStyle w:val="pasus"/>
        <w:numPr>
          <w:ilvl w:val="0"/>
          <w:numId w:val="18"/>
        </w:numPr>
        <w:autoSpaceDE/>
        <w:autoSpaceDN/>
        <w:adjustRightInd/>
        <w:spacing w:before="40" w:after="40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Израда техничке  документације и изградња ППОВ са прикључним колекторима</w:t>
      </w:r>
      <w:r w:rsidRPr="00FE3983">
        <w:rPr>
          <w:rFonts w:cs="Arial"/>
          <w:sz w:val="24"/>
          <w:szCs w:val="24"/>
          <w:lang w:val="sr-Cyrl-RS"/>
        </w:rPr>
        <w:t xml:space="preserve">  ДО</w:t>
      </w:r>
    </w:p>
    <w:p w14:paraId="046CF679" w14:textId="77777777" w:rsidR="00FE3983" w:rsidRPr="00FE3983" w:rsidRDefault="00FE3983" w:rsidP="00FE3983">
      <w:pPr>
        <w:pStyle w:val="ListParagraph"/>
        <w:numPr>
          <w:ilvl w:val="0"/>
          <w:numId w:val="18"/>
        </w:numPr>
        <w:jc w:val="both"/>
        <w:rPr>
          <w:rFonts w:cs="Arial"/>
          <w:sz w:val="24"/>
          <w:szCs w:val="24"/>
        </w:rPr>
      </w:pPr>
      <w:r w:rsidRPr="00FE3983">
        <w:rPr>
          <w:rFonts w:cs="Arial"/>
          <w:sz w:val="24"/>
          <w:szCs w:val="24"/>
        </w:rPr>
        <w:t>Изградња трансфер станице и депоновање отпада на РСД Дубоко</w:t>
      </w:r>
    </w:p>
    <w:p w14:paraId="7EEBD18D" w14:textId="38A25B9F" w:rsidR="00FE3983" w:rsidRPr="00FE3983" w:rsidRDefault="00FE3983" w:rsidP="00FE3983">
      <w:pPr>
        <w:pStyle w:val="ListParagraph"/>
        <w:numPr>
          <w:ilvl w:val="0"/>
          <w:numId w:val="18"/>
        </w:numPr>
        <w:jc w:val="both"/>
        <w:rPr>
          <w:rFonts w:cs="Arial"/>
          <w:sz w:val="24"/>
          <w:szCs w:val="24"/>
          <w:lang w:val="sr-Cyrl-RS"/>
        </w:rPr>
      </w:pPr>
      <w:r w:rsidRPr="00FE3983">
        <w:rPr>
          <w:rFonts w:cs="Arial"/>
          <w:sz w:val="24"/>
          <w:szCs w:val="24"/>
          <w:lang w:val="sr-Cyrl-RS"/>
        </w:rPr>
        <w:t>Изградња рециклажних острва у комплексима привредно-радних зона, ради минимизирања нивоа претпостављеног повећаног нивоа генерисаног отпада у привредним предузећима, као и у насељима</w:t>
      </w:r>
    </w:p>
    <w:p w14:paraId="6C43DB3C" w14:textId="62068EB5" w:rsidR="00B209E7" w:rsidRPr="00B209E7" w:rsidRDefault="00FE3983" w:rsidP="003179D2">
      <w:pPr>
        <w:jc w:val="both"/>
        <w:rPr>
          <w:rFonts w:cs="Arial"/>
          <w:sz w:val="24"/>
          <w:szCs w:val="24"/>
          <w:lang w:val="sr-Cyrl-RS"/>
        </w:rPr>
      </w:pPr>
      <w:r w:rsidRPr="0055530B">
        <w:rPr>
          <w:rFonts w:cs="Arial"/>
          <w:color w:val="FF0000"/>
          <w:sz w:val="20"/>
          <w:lang w:val="sr-Cyrl-RS"/>
        </w:rPr>
        <w:t xml:space="preserve"> </w:t>
      </w:r>
      <w:r w:rsidR="00B209E7">
        <w:rPr>
          <w:rFonts w:cs="Arial"/>
          <w:sz w:val="24"/>
          <w:szCs w:val="24"/>
          <w:lang w:val="sr-Cyrl-RS"/>
        </w:rPr>
        <w:t xml:space="preserve">На крају треба констатовати да 11 мера дефинисаних у Стратегији нису у надлежности ЈЛС и да им није место у Стратегији. Изводљивост решавања одређеног проблема је један принципа приликом дефинисања мера. Уколико спровођење мере не зависи од ЈЛС онда у планском документу (Стратегији, Плану развоја) такву врсту мере не би требало ни наводити, јер ЈЛС себи задаје задатак који уз сву спремност и ресурсе не може самостално обавити.   </w:t>
      </w:r>
    </w:p>
    <w:sectPr w:rsidR="00B209E7" w:rsidRPr="00B209E7" w:rsidSect="00092EAF">
      <w:pgSz w:w="12240" w:h="15840"/>
      <w:pgMar w:top="1440" w:right="1440" w:bottom="1440" w:left="1440" w:header="284" w:footer="3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9EC9A" w14:textId="77777777" w:rsidR="00D11351" w:rsidRDefault="00D11351" w:rsidP="009F3B4A">
      <w:pPr>
        <w:spacing w:after="0" w:line="240" w:lineRule="auto"/>
      </w:pPr>
      <w:r>
        <w:separator/>
      </w:r>
    </w:p>
  </w:endnote>
  <w:endnote w:type="continuationSeparator" w:id="0">
    <w:p w14:paraId="6943E5EA" w14:textId="77777777" w:rsidR="00D11351" w:rsidRDefault="00D11351" w:rsidP="009F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nos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ronos Pro">
    <w:altName w:val="Cronos Pr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6C35" w14:textId="2DA4EF9A" w:rsidR="00B25CBF" w:rsidRPr="00FF61D2" w:rsidRDefault="00B25CBF" w:rsidP="00292189">
    <w:pPr>
      <w:pStyle w:val="Footer"/>
      <w:tabs>
        <w:tab w:val="clear" w:pos="4680"/>
        <w:tab w:val="clear" w:pos="9360"/>
        <w:tab w:val="left" w:pos="6450"/>
      </w:tabs>
      <w:jc w:val="right"/>
      <w:rPr>
        <w:rFonts w:ascii="Arial" w:hAnsi="Arial" w:cs="Arial"/>
        <w:sz w:val="18"/>
        <w:szCs w:val="18"/>
        <w:lang w:val="sr-Cyrl-RS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3864B7D8" wp14:editId="725878AC">
          <wp:simplePos x="0" y="0"/>
          <wp:positionH relativeFrom="column">
            <wp:posOffset>1021080</wp:posOffset>
          </wp:positionH>
          <wp:positionV relativeFrom="paragraph">
            <wp:posOffset>29845</wp:posOffset>
          </wp:positionV>
          <wp:extent cx="1355077" cy="373380"/>
          <wp:effectExtent l="0" t="0" r="0" b="7620"/>
          <wp:wrapNone/>
          <wp:docPr id="204802652" name="Picture 20480265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55077" cy="373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4F6F9572" wp14:editId="36229212">
          <wp:simplePos x="0" y="0"/>
          <wp:positionH relativeFrom="column">
            <wp:posOffset>-421419</wp:posOffset>
          </wp:positionH>
          <wp:positionV relativeFrom="paragraph">
            <wp:posOffset>77028</wp:posOffset>
          </wp:positionV>
          <wp:extent cx="1366051" cy="270583"/>
          <wp:effectExtent l="0" t="0" r="5715" b="0"/>
          <wp:wrapNone/>
          <wp:docPr id="28" name="Picture 2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9429" cy="271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sr-Cyrl-RS"/>
      </w:rPr>
      <w:t xml:space="preserve">                                                                                                 </w:t>
    </w:r>
    <w:r w:rsidRPr="00FF61D2">
      <w:rPr>
        <w:rFonts w:ascii="Arial" w:hAnsi="Arial" w:cs="Arial"/>
        <w:sz w:val="18"/>
        <w:szCs w:val="18"/>
        <w:lang w:val="sr-Cyrl-RS"/>
      </w:rPr>
      <w:t>Стална конференција градова и општина</w:t>
    </w:r>
  </w:p>
  <w:p w14:paraId="3D610525" w14:textId="1311D1A9" w:rsidR="00B25CBF" w:rsidRPr="00FF61D2" w:rsidRDefault="00B25CBF" w:rsidP="00292189">
    <w:pPr>
      <w:pStyle w:val="Footer"/>
      <w:tabs>
        <w:tab w:val="clear" w:pos="4680"/>
        <w:tab w:val="clear" w:pos="9360"/>
        <w:tab w:val="left" w:pos="6450"/>
      </w:tabs>
      <w:ind w:left="6300"/>
      <w:jc w:val="right"/>
      <w:rPr>
        <w:rFonts w:ascii="Arial" w:hAnsi="Arial" w:cs="Arial"/>
        <w:sz w:val="18"/>
        <w:szCs w:val="18"/>
        <w:lang w:val="sr-Cyrl-RS"/>
      </w:rPr>
    </w:pPr>
    <w:r w:rsidRPr="00FF61D2">
      <w:rPr>
        <w:rFonts w:ascii="Arial" w:hAnsi="Arial" w:cs="Arial"/>
        <w:sz w:val="18"/>
        <w:szCs w:val="18"/>
        <w:lang w:val="sr-Cyrl-RS"/>
      </w:rPr>
      <w:t>Македонска 22, Београд</w:t>
    </w:r>
  </w:p>
  <w:p w14:paraId="4E0F38C1" w14:textId="77777777" w:rsidR="00B25CBF" w:rsidRPr="00FF61D2" w:rsidRDefault="00B25CBF" w:rsidP="00292189">
    <w:pPr>
      <w:pStyle w:val="Footer"/>
      <w:tabs>
        <w:tab w:val="clear" w:pos="4680"/>
        <w:tab w:val="clear" w:pos="9360"/>
        <w:tab w:val="left" w:pos="6450"/>
      </w:tabs>
      <w:ind w:left="6300"/>
      <w:jc w:val="right"/>
      <w:rPr>
        <w:rFonts w:ascii="Arial" w:hAnsi="Arial" w:cs="Arial"/>
        <w:sz w:val="18"/>
        <w:szCs w:val="18"/>
        <w:lang w:val="sr-Cyrl-RS"/>
      </w:rPr>
    </w:pPr>
    <w:r w:rsidRPr="00FF61D2">
      <w:rPr>
        <w:rFonts w:ascii="Arial" w:hAnsi="Arial" w:cs="Arial"/>
        <w:sz w:val="18"/>
        <w:szCs w:val="18"/>
        <w:lang w:val="sr-Cyrl-RS"/>
      </w:rPr>
      <w:t>011/3223-446</w:t>
    </w:r>
  </w:p>
  <w:p w14:paraId="39011590" w14:textId="77777777" w:rsidR="00B25CBF" w:rsidRPr="00FF61D2" w:rsidRDefault="00B25CBF" w:rsidP="00292189">
    <w:pPr>
      <w:pStyle w:val="Footer"/>
      <w:tabs>
        <w:tab w:val="clear" w:pos="4680"/>
        <w:tab w:val="clear" w:pos="9360"/>
        <w:tab w:val="left" w:pos="6450"/>
      </w:tabs>
      <w:ind w:left="6300"/>
      <w:jc w:val="right"/>
      <w:rPr>
        <w:rFonts w:ascii="Arial" w:hAnsi="Arial" w:cs="Arial"/>
        <w:sz w:val="18"/>
        <w:szCs w:val="18"/>
      </w:rPr>
    </w:pPr>
    <w:r w:rsidRPr="00FF61D2">
      <w:rPr>
        <w:rFonts w:ascii="Arial" w:hAnsi="Arial" w:cs="Arial"/>
        <w:sz w:val="18"/>
        <w:szCs w:val="18"/>
        <w:lang w:val="sr-Latn-RS"/>
      </w:rPr>
      <w:t>secretariat@skgo.org</w:t>
    </w:r>
  </w:p>
  <w:p w14:paraId="6343B54E" w14:textId="26FED425" w:rsidR="00B25CBF" w:rsidRPr="00292189" w:rsidRDefault="00B25CBF" w:rsidP="00292189">
    <w:pPr>
      <w:pStyle w:val="Footer"/>
      <w:jc w:val="center"/>
      <w:rPr>
        <w:rFonts w:ascii="Tahoma" w:hAnsi="Tahoma" w:cs="Tahoma"/>
        <w:sz w:val="18"/>
        <w:szCs w:val="18"/>
      </w:rPr>
    </w:pPr>
    <w:r w:rsidRPr="00C831EB">
      <w:rPr>
        <w:rFonts w:ascii="Tahoma" w:hAnsi="Tahoma" w:cs="Tahoma"/>
        <w:sz w:val="18"/>
        <w:szCs w:val="18"/>
      </w:rPr>
      <w:fldChar w:fldCharType="begin"/>
    </w:r>
    <w:r w:rsidRPr="00C831EB">
      <w:rPr>
        <w:rFonts w:ascii="Tahoma" w:hAnsi="Tahoma" w:cs="Tahoma"/>
        <w:sz w:val="18"/>
        <w:szCs w:val="18"/>
      </w:rPr>
      <w:instrText xml:space="preserve"> PAGE   \* MERGEFORMAT </w:instrText>
    </w:r>
    <w:r w:rsidRPr="00C831EB">
      <w:rPr>
        <w:rFonts w:ascii="Tahoma" w:hAnsi="Tahoma" w:cs="Tahoma"/>
        <w:sz w:val="18"/>
        <w:szCs w:val="18"/>
      </w:rPr>
      <w:fldChar w:fldCharType="separate"/>
    </w:r>
    <w:r w:rsidR="00A474A4">
      <w:rPr>
        <w:rFonts w:ascii="Tahoma" w:hAnsi="Tahoma" w:cs="Tahoma"/>
        <w:noProof/>
        <w:sz w:val="18"/>
        <w:szCs w:val="18"/>
      </w:rPr>
      <w:t>20</w:t>
    </w:r>
    <w:r w:rsidRPr="00C831EB">
      <w:rPr>
        <w:rFonts w:ascii="Tahoma" w:hAnsi="Tahoma" w:cs="Tahoma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768BA" w14:textId="77777777" w:rsidR="00D11351" w:rsidRDefault="00D11351" w:rsidP="009F3B4A">
      <w:pPr>
        <w:spacing w:after="0" w:line="240" w:lineRule="auto"/>
      </w:pPr>
      <w:r>
        <w:separator/>
      </w:r>
    </w:p>
  </w:footnote>
  <w:footnote w:type="continuationSeparator" w:id="0">
    <w:p w14:paraId="2536D264" w14:textId="77777777" w:rsidR="00D11351" w:rsidRDefault="00D11351" w:rsidP="009F3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39DC" w14:textId="77777777" w:rsidR="00B25CBF" w:rsidRDefault="00B25CBF" w:rsidP="00292189">
    <w:pPr>
      <w:pStyle w:val="Header"/>
      <w:tabs>
        <w:tab w:val="clear" w:pos="4680"/>
        <w:tab w:val="clear" w:pos="9360"/>
        <w:tab w:val="left" w:pos="7965"/>
      </w:tabs>
      <w:ind w:left="-450"/>
      <w:rPr>
        <w:noProof/>
      </w:rPr>
    </w:pPr>
    <w:bookmarkStart w:id="8" w:name="_Hlk87009635"/>
    <w:bookmarkStart w:id="9" w:name="_Hlk87009636"/>
    <w:r>
      <w:rPr>
        <w:noProof/>
      </w:rPr>
      <w:drawing>
        <wp:anchor distT="0" distB="0" distL="114300" distR="114300" simplePos="0" relativeHeight="251659264" behindDoc="0" locked="0" layoutInCell="1" allowOverlap="1" wp14:anchorId="3B501B88" wp14:editId="0B3CF246">
          <wp:simplePos x="0" y="0"/>
          <mc:AlternateContent>
            <mc:Choice Requires="wp14">
              <wp:positionH relativeFrom="rightMargin">
                <wp14:pctPosHOffset>-250000</wp14:pctPosHOffset>
              </wp:positionH>
            </mc:Choice>
            <mc:Fallback>
              <wp:positionH relativeFrom="page">
                <wp:posOffset>6858000</wp:posOffset>
              </wp:positionH>
            </mc:Fallback>
          </mc:AlternateContent>
          <wp:positionV relativeFrom="paragraph">
            <wp:posOffset>64770</wp:posOffset>
          </wp:positionV>
          <wp:extent cx="2786400" cy="478800"/>
          <wp:effectExtent l="0" t="0" r="0" b="0"/>
          <wp:wrapNone/>
          <wp:docPr id="25" name="Picture 2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" name="Picture 19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400" cy="47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C270DF2" wp14:editId="414EBE54">
          <wp:extent cx="1267200" cy="579600"/>
          <wp:effectExtent l="0" t="0" r="0" b="0"/>
          <wp:docPr id="26" name="Picture 2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200" cy="57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0494D9" w14:textId="77777777" w:rsidR="00B25CBF" w:rsidRDefault="00B25CBF" w:rsidP="00292189">
    <w:pPr>
      <w:pStyle w:val="Header"/>
      <w:tabs>
        <w:tab w:val="clear" w:pos="4680"/>
        <w:tab w:val="clear" w:pos="9360"/>
        <w:tab w:val="left" w:pos="7965"/>
      </w:tabs>
      <w:ind w:left="-450"/>
      <w:rPr>
        <w:noProof/>
      </w:rPr>
    </w:pPr>
    <w:r>
      <w:rPr>
        <w:noProof/>
      </w:rPr>
      <w:tab/>
    </w:r>
  </w:p>
  <w:bookmarkEnd w:id="8"/>
  <w:bookmarkEnd w:id="9"/>
  <w:p w14:paraId="3BCF2033" w14:textId="77777777" w:rsidR="00B25CBF" w:rsidRPr="007511CA" w:rsidRDefault="00B25CBF" w:rsidP="00292189">
    <w:pPr>
      <w:pStyle w:val="Header"/>
      <w:rPr>
        <w:rFonts w:ascii="Arial" w:hAnsi="Arial" w:cs="Arial"/>
        <w:b/>
        <w:bCs/>
        <w:noProof/>
        <w:sz w:val="24"/>
        <w:szCs w:val="24"/>
        <w:lang w:val="sr-Latn-RS"/>
      </w:rPr>
    </w:pPr>
    <w:r w:rsidRPr="007511CA">
      <w:rPr>
        <w:rFonts w:ascii="Arial" w:hAnsi="Arial" w:cs="Arial"/>
        <w:b/>
        <w:bCs/>
        <w:noProof/>
        <w:sz w:val="24"/>
        <w:szCs w:val="24"/>
        <w:lang w:val="sr-Cyrl-RS"/>
      </w:rPr>
      <w:t>ПРОГРАМ</w:t>
    </w:r>
    <w:r>
      <w:rPr>
        <w:rFonts w:ascii="Arial" w:hAnsi="Arial" w:cs="Arial"/>
        <w:b/>
        <w:bCs/>
        <w:noProof/>
        <w:sz w:val="24"/>
        <w:szCs w:val="24"/>
        <w:lang w:val="en-GB"/>
      </w:rPr>
      <w:t xml:space="preserve"> EU</w:t>
    </w:r>
    <w:r w:rsidRPr="007511CA">
      <w:rPr>
        <w:rFonts w:ascii="Arial" w:hAnsi="Arial" w:cs="Arial"/>
        <w:b/>
        <w:bCs/>
        <w:noProof/>
        <w:sz w:val="24"/>
        <w:szCs w:val="24"/>
        <w:lang w:val="sr-Cyrl-RS"/>
      </w:rPr>
      <w:t xml:space="preserve"> </w:t>
    </w:r>
    <w:r w:rsidRPr="007511CA">
      <w:rPr>
        <w:rFonts w:ascii="Arial" w:hAnsi="Arial" w:cs="Arial"/>
        <w:b/>
        <w:bCs/>
        <w:noProof/>
        <w:sz w:val="24"/>
        <w:szCs w:val="24"/>
        <w:lang w:val="sr-Latn-RS"/>
      </w:rPr>
      <w:t xml:space="preserve">EXCHANGE </w:t>
    </w:r>
    <w:r>
      <w:rPr>
        <w:rFonts w:ascii="Arial" w:hAnsi="Arial" w:cs="Arial"/>
        <w:b/>
        <w:bCs/>
        <w:noProof/>
        <w:sz w:val="24"/>
        <w:szCs w:val="24"/>
        <w:lang w:val="sr-Latn-RS"/>
      </w:rPr>
      <w:t>6</w:t>
    </w:r>
  </w:p>
  <w:p w14:paraId="12EBE3EB" w14:textId="10949F9B" w:rsidR="00B25CBF" w:rsidRPr="00292189" w:rsidRDefault="00B25CBF" w:rsidP="00292189">
    <w:pPr>
      <w:pStyle w:val="Header"/>
    </w:pPr>
    <w:r w:rsidRPr="007511CA">
      <w:rPr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865F3" wp14:editId="629BCF0D">
              <wp:simplePos x="0" y="0"/>
              <wp:positionH relativeFrom="margin">
                <wp:align>left</wp:align>
              </wp:positionH>
              <wp:positionV relativeFrom="paragraph">
                <wp:posOffset>80010</wp:posOffset>
              </wp:positionV>
              <wp:extent cx="6534150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91C554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6.3pt" to="514.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" strokecolor="#4472c4 [3204]" strokeweight="1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BDC"/>
    <w:multiLevelType w:val="hybridMultilevel"/>
    <w:tmpl w:val="34C49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E6DCA"/>
    <w:multiLevelType w:val="hybridMultilevel"/>
    <w:tmpl w:val="9F48310A"/>
    <w:lvl w:ilvl="0" w:tplc="B24ED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767D"/>
    <w:multiLevelType w:val="multilevel"/>
    <w:tmpl w:val="A210B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00206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F651E6"/>
    <w:multiLevelType w:val="multilevel"/>
    <w:tmpl w:val="3A540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9667773"/>
    <w:multiLevelType w:val="hybridMultilevel"/>
    <w:tmpl w:val="72943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D4B78"/>
    <w:multiLevelType w:val="hybridMultilevel"/>
    <w:tmpl w:val="D5CE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2B97"/>
    <w:multiLevelType w:val="hybridMultilevel"/>
    <w:tmpl w:val="D3F4B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90E2C"/>
    <w:multiLevelType w:val="multilevel"/>
    <w:tmpl w:val="C02CF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0F12CA7"/>
    <w:multiLevelType w:val="hybridMultilevel"/>
    <w:tmpl w:val="774E4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74193"/>
    <w:multiLevelType w:val="hybridMultilevel"/>
    <w:tmpl w:val="B95A29DA"/>
    <w:lvl w:ilvl="0" w:tplc="B13CBA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2304D"/>
    <w:multiLevelType w:val="multilevel"/>
    <w:tmpl w:val="3A540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3887F2D"/>
    <w:multiLevelType w:val="multilevel"/>
    <w:tmpl w:val="1B200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137990609">
    <w:abstractNumId w:val="2"/>
  </w:num>
  <w:num w:numId="2" w16cid:durableId="1069040325">
    <w:abstractNumId w:val="0"/>
  </w:num>
  <w:num w:numId="3" w16cid:durableId="1229071132">
    <w:abstractNumId w:val="9"/>
  </w:num>
  <w:num w:numId="4" w16cid:durableId="1175726926">
    <w:abstractNumId w:val="5"/>
  </w:num>
  <w:num w:numId="5" w16cid:durableId="1330714912">
    <w:abstractNumId w:val="3"/>
  </w:num>
  <w:num w:numId="6" w16cid:durableId="711423918">
    <w:abstractNumId w:val="10"/>
  </w:num>
  <w:num w:numId="7" w16cid:durableId="11958127">
    <w:abstractNumId w:val="11"/>
  </w:num>
  <w:num w:numId="8" w16cid:durableId="154228931">
    <w:abstractNumId w:val="7"/>
  </w:num>
  <w:num w:numId="9" w16cid:durableId="10403187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6210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6528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45553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2424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19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71160158">
    <w:abstractNumId w:val="1"/>
  </w:num>
  <w:num w:numId="16" w16cid:durableId="120417458">
    <w:abstractNumId w:val="6"/>
  </w:num>
  <w:num w:numId="17" w16cid:durableId="1244952478">
    <w:abstractNumId w:val="4"/>
  </w:num>
  <w:num w:numId="18" w16cid:durableId="702749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626"/>
    <w:rsid w:val="00004D6C"/>
    <w:rsid w:val="0001004B"/>
    <w:rsid w:val="00023DF7"/>
    <w:rsid w:val="00030A07"/>
    <w:rsid w:val="000363B7"/>
    <w:rsid w:val="000419E3"/>
    <w:rsid w:val="0004607E"/>
    <w:rsid w:val="000518F0"/>
    <w:rsid w:val="000538E9"/>
    <w:rsid w:val="00054C30"/>
    <w:rsid w:val="00055D01"/>
    <w:rsid w:val="00056DFC"/>
    <w:rsid w:val="000605CB"/>
    <w:rsid w:val="00060D97"/>
    <w:rsid w:val="00064186"/>
    <w:rsid w:val="00065235"/>
    <w:rsid w:val="000668F7"/>
    <w:rsid w:val="00067CF4"/>
    <w:rsid w:val="000705C9"/>
    <w:rsid w:val="00074139"/>
    <w:rsid w:val="00075A3C"/>
    <w:rsid w:val="00080A6D"/>
    <w:rsid w:val="00092EAF"/>
    <w:rsid w:val="00096FC0"/>
    <w:rsid w:val="000A0976"/>
    <w:rsid w:val="000A0A68"/>
    <w:rsid w:val="000A3138"/>
    <w:rsid w:val="000A4FBA"/>
    <w:rsid w:val="000A6128"/>
    <w:rsid w:val="000B1BC1"/>
    <w:rsid w:val="000B22D8"/>
    <w:rsid w:val="000B3C16"/>
    <w:rsid w:val="000B4D39"/>
    <w:rsid w:val="000D10AE"/>
    <w:rsid w:val="000D1541"/>
    <w:rsid w:val="000D332E"/>
    <w:rsid w:val="000D3D74"/>
    <w:rsid w:val="000D7813"/>
    <w:rsid w:val="000E197F"/>
    <w:rsid w:val="000E3807"/>
    <w:rsid w:val="000E702A"/>
    <w:rsid w:val="000F12C9"/>
    <w:rsid w:val="000F45BE"/>
    <w:rsid w:val="000F507B"/>
    <w:rsid w:val="001033BD"/>
    <w:rsid w:val="00104B1F"/>
    <w:rsid w:val="00111469"/>
    <w:rsid w:val="00120017"/>
    <w:rsid w:val="00122188"/>
    <w:rsid w:val="00122808"/>
    <w:rsid w:val="00126AB5"/>
    <w:rsid w:val="00133E6B"/>
    <w:rsid w:val="00135576"/>
    <w:rsid w:val="00135A4B"/>
    <w:rsid w:val="00136105"/>
    <w:rsid w:val="0014409B"/>
    <w:rsid w:val="0015120D"/>
    <w:rsid w:val="001529FA"/>
    <w:rsid w:val="001556DD"/>
    <w:rsid w:val="00156028"/>
    <w:rsid w:val="0016195E"/>
    <w:rsid w:val="0016300C"/>
    <w:rsid w:val="001666A5"/>
    <w:rsid w:val="00166F66"/>
    <w:rsid w:val="0017222D"/>
    <w:rsid w:val="0018019F"/>
    <w:rsid w:val="00180693"/>
    <w:rsid w:val="001807C0"/>
    <w:rsid w:val="00180C72"/>
    <w:rsid w:val="00180F88"/>
    <w:rsid w:val="00195BC5"/>
    <w:rsid w:val="00195D55"/>
    <w:rsid w:val="001A2752"/>
    <w:rsid w:val="001A2D01"/>
    <w:rsid w:val="001A4E84"/>
    <w:rsid w:val="001C385E"/>
    <w:rsid w:val="001D1D2C"/>
    <w:rsid w:val="001D237D"/>
    <w:rsid w:val="001D26FA"/>
    <w:rsid w:val="001D50CE"/>
    <w:rsid w:val="001E1CCF"/>
    <w:rsid w:val="001E743A"/>
    <w:rsid w:val="001F3A11"/>
    <w:rsid w:val="001F44C0"/>
    <w:rsid w:val="001F64DA"/>
    <w:rsid w:val="00212C89"/>
    <w:rsid w:val="002232E7"/>
    <w:rsid w:val="00223E2D"/>
    <w:rsid w:val="002262F1"/>
    <w:rsid w:val="00232AA9"/>
    <w:rsid w:val="002349A0"/>
    <w:rsid w:val="00244400"/>
    <w:rsid w:val="00246771"/>
    <w:rsid w:val="00247FF0"/>
    <w:rsid w:val="00250182"/>
    <w:rsid w:val="00253F79"/>
    <w:rsid w:val="00256E75"/>
    <w:rsid w:val="00261206"/>
    <w:rsid w:val="0026153E"/>
    <w:rsid w:val="00262928"/>
    <w:rsid w:val="002705B1"/>
    <w:rsid w:val="002716FD"/>
    <w:rsid w:val="002720D7"/>
    <w:rsid w:val="002752DE"/>
    <w:rsid w:val="0027795F"/>
    <w:rsid w:val="002809FF"/>
    <w:rsid w:val="00281371"/>
    <w:rsid w:val="00282C44"/>
    <w:rsid w:val="00283BA1"/>
    <w:rsid w:val="00287FE7"/>
    <w:rsid w:val="0029207E"/>
    <w:rsid w:val="00292189"/>
    <w:rsid w:val="002A07D3"/>
    <w:rsid w:val="002B4E5F"/>
    <w:rsid w:val="002B5F3F"/>
    <w:rsid w:val="002B63D7"/>
    <w:rsid w:val="002C1BFC"/>
    <w:rsid w:val="002C6D94"/>
    <w:rsid w:val="002D339C"/>
    <w:rsid w:val="002D438E"/>
    <w:rsid w:val="002E1510"/>
    <w:rsid w:val="002E5FF8"/>
    <w:rsid w:val="002E70A0"/>
    <w:rsid w:val="002F32EE"/>
    <w:rsid w:val="00310705"/>
    <w:rsid w:val="00313736"/>
    <w:rsid w:val="003179D2"/>
    <w:rsid w:val="003209C7"/>
    <w:rsid w:val="00330865"/>
    <w:rsid w:val="003340C4"/>
    <w:rsid w:val="00334B0E"/>
    <w:rsid w:val="00350471"/>
    <w:rsid w:val="003529A5"/>
    <w:rsid w:val="00354A50"/>
    <w:rsid w:val="00355C1B"/>
    <w:rsid w:val="0036056E"/>
    <w:rsid w:val="00361E81"/>
    <w:rsid w:val="003654E8"/>
    <w:rsid w:val="00373D85"/>
    <w:rsid w:val="003774EE"/>
    <w:rsid w:val="00377A5D"/>
    <w:rsid w:val="003819FF"/>
    <w:rsid w:val="0038233F"/>
    <w:rsid w:val="00387008"/>
    <w:rsid w:val="0038744F"/>
    <w:rsid w:val="00387A5E"/>
    <w:rsid w:val="003A15D9"/>
    <w:rsid w:val="003A6282"/>
    <w:rsid w:val="003A638C"/>
    <w:rsid w:val="003A6A2E"/>
    <w:rsid w:val="003A6D21"/>
    <w:rsid w:val="003B3C37"/>
    <w:rsid w:val="003B7C08"/>
    <w:rsid w:val="003C0AE1"/>
    <w:rsid w:val="003C31FD"/>
    <w:rsid w:val="003C38C8"/>
    <w:rsid w:val="003C3E94"/>
    <w:rsid w:val="003C5887"/>
    <w:rsid w:val="003C7860"/>
    <w:rsid w:val="003D09CD"/>
    <w:rsid w:val="003D6730"/>
    <w:rsid w:val="003E0F67"/>
    <w:rsid w:val="003E3FF5"/>
    <w:rsid w:val="003E5739"/>
    <w:rsid w:val="003E6F8F"/>
    <w:rsid w:val="003E743F"/>
    <w:rsid w:val="003F5FEF"/>
    <w:rsid w:val="0040007A"/>
    <w:rsid w:val="0040097F"/>
    <w:rsid w:val="00402129"/>
    <w:rsid w:val="004021F6"/>
    <w:rsid w:val="004034C7"/>
    <w:rsid w:val="004041C9"/>
    <w:rsid w:val="0040691C"/>
    <w:rsid w:val="00423D58"/>
    <w:rsid w:val="0042512F"/>
    <w:rsid w:val="0042569C"/>
    <w:rsid w:val="004350A9"/>
    <w:rsid w:val="004434F3"/>
    <w:rsid w:val="00443590"/>
    <w:rsid w:val="00444519"/>
    <w:rsid w:val="004551BA"/>
    <w:rsid w:val="00457181"/>
    <w:rsid w:val="00457942"/>
    <w:rsid w:val="00462A41"/>
    <w:rsid w:val="00472AAF"/>
    <w:rsid w:val="00476A10"/>
    <w:rsid w:val="00477B36"/>
    <w:rsid w:val="004804F3"/>
    <w:rsid w:val="00480A17"/>
    <w:rsid w:val="00483750"/>
    <w:rsid w:val="00493AAC"/>
    <w:rsid w:val="004963D7"/>
    <w:rsid w:val="00497252"/>
    <w:rsid w:val="004A6694"/>
    <w:rsid w:val="004A68FF"/>
    <w:rsid w:val="004B011A"/>
    <w:rsid w:val="004B0137"/>
    <w:rsid w:val="004B0587"/>
    <w:rsid w:val="004B15DB"/>
    <w:rsid w:val="004B196C"/>
    <w:rsid w:val="004B6354"/>
    <w:rsid w:val="004B7969"/>
    <w:rsid w:val="004C0178"/>
    <w:rsid w:val="004C08DC"/>
    <w:rsid w:val="004C1E27"/>
    <w:rsid w:val="004C5269"/>
    <w:rsid w:val="004C6EED"/>
    <w:rsid w:val="004D2BD7"/>
    <w:rsid w:val="004D5A64"/>
    <w:rsid w:val="004E1951"/>
    <w:rsid w:val="004E26A4"/>
    <w:rsid w:val="004E299B"/>
    <w:rsid w:val="004F7D80"/>
    <w:rsid w:val="00501857"/>
    <w:rsid w:val="005044B0"/>
    <w:rsid w:val="00510F9B"/>
    <w:rsid w:val="005163C3"/>
    <w:rsid w:val="0051677B"/>
    <w:rsid w:val="005171F4"/>
    <w:rsid w:val="00525719"/>
    <w:rsid w:val="00537735"/>
    <w:rsid w:val="00541356"/>
    <w:rsid w:val="00542414"/>
    <w:rsid w:val="00543B1C"/>
    <w:rsid w:val="005456DD"/>
    <w:rsid w:val="005475BA"/>
    <w:rsid w:val="00556474"/>
    <w:rsid w:val="00562059"/>
    <w:rsid w:val="0056239B"/>
    <w:rsid w:val="005632F1"/>
    <w:rsid w:val="0056363F"/>
    <w:rsid w:val="005677F7"/>
    <w:rsid w:val="00573CE0"/>
    <w:rsid w:val="00581B47"/>
    <w:rsid w:val="005830AB"/>
    <w:rsid w:val="00585913"/>
    <w:rsid w:val="00586139"/>
    <w:rsid w:val="00593119"/>
    <w:rsid w:val="005948DD"/>
    <w:rsid w:val="0059616B"/>
    <w:rsid w:val="00597903"/>
    <w:rsid w:val="005A0F0F"/>
    <w:rsid w:val="005A341B"/>
    <w:rsid w:val="005A4D2B"/>
    <w:rsid w:val="005A5310"/>
    <w:rsid w:val="005B19D6"/>
    <w:rsid w:val="005B303A"/>
    <w:rsid w:val="005B6F69"/>
    <w:rsid w:val="005B7362"/>
    <w:rsid w:val="005C10C8"/>
    <w:rsid w:val="005C2BEA"/>
    <w:rsid w:val="005C56F1"/>
    <w:rsid w:val="005C7820"/>
    <w:rsid w:val="005D025E"/>
    <w:rsid w:val="005D2A5D"/>
    <w:rsid w:val="005E0F2B"/>
    <w:rsid w:val="005E50DA"/>
    <w:rsid w:val="005E6E75"/>
    <w:rsid w:val="005E715D"/>
    <w:rsid w:val="005F13C7"/>
    <w:rsid w:val="005F24BE"/>
    <w:rsid w:val="005F3578"/>
    <w:rsid w:val="005F53C5"/>
    <w:rsid w:val="005F5494"/>
    <w:rsid w:val="00602C17"/>
    <w:rsid w:val="00605FD6"/>
    <w:rsid w:val="00612D61"/>
    <w:rsid w:val="00615494"/>
    <w:rsid w:val="00622CA4"/>
    <w:rsid w:val="006236AC"/>
    <w:rsid w:val="00633285"/>
    <w:rsid w:val="00636A8E"/>
    <w:rsid w:val="00643D2F"/>
    <w:rsid w:val="00644D15"/>
    <w:rsid w:val="00647DEF"/>
    <w:rsid w:val="006529B7"/>
    <w:rsid w:val="00654E0E"/>
    <w:rsid w:val="00670A83"/>
    <w:rsid w:val="006725F0"/>
    <w:rsid w:val="00680455"/>
    <w:rsid w:val="006825CA"/>
    <w:rsid w:val="0068454B"/>
    <w:rsid w:val="006932F1"/>
    <w:rsid w:val="00693446"/>
    <w:rsid w:val="00695B58"/>
    <w:rsid w:val="00695C64"/>
    <w:rsid w:val="00696186"/>
    <w:rsid w:val="006A00B7"/>
    <w:rsid w:val="006B3CC2"/>
    <w:rsid w:val="006B62F1"/>
    <w:rsid w:val="006C69A2"/>
    <w:rsid w:val="006C71B1"/>
    <w:rsid w:val="006C74C0"/>
    <w:rsid w:val="006D048B"/>
    <w:rsid w:val="006D0689"/>
    <w:rsid w:val="006D34E3"/>
    <w:rsid w:val="006D5CF6"/>
    <w:rsid w:val="006D6BED"/>
    <w:rsid w:val="006E18D7"/>
    <w:rsid w:val="006E67DB"/>
    <w:rsid w:val="006E7D9C"/>
    <w:rsid w:val="006F2C88"/>
    <w:rsid w:val="006F3282"/>
    <w:rsid w:val="006F647D"/>
    <w:rsid w:val="00702DC1"/>
    <w:rsid w:val="00703342"/>
    <w:rsid w:val="00707888"/>
    <w:rsid w:val="00707DB0"/>
    <w:rsid w:val="007105AE"/>
    <w:rsid w:val="00710E3D"/>
    <w:rsid w:val="00711DD0"/>
    <w:rsid w:val="00714AFB"/>
    <w:rsid w:val="007169E0"/>
    <w:rsid w:val="00717D7B"/>
    <w:rsid w:val="007204E8"/>
    <w:rsid w:val="00722EA9"/>
    <w:rsid w:val="00723AC1"/>
    <w:rsid w:val="00726314"/>
    <w:rsid w:val="00727C43"/>
    <w:rsid w:val="00730691"/>
    <w:rsid w:val="00733547"/>
    <w:rsid w:val="00733F27"/>
    <w:rsid w:val="00737CF4"/>
    <w:rsid w:val="00740E34"/>
    <w:rsid w:val="00751398"/>
    <w:rsid w:val="007530AC"/>
    <w:rsid w:val="00755036"/>
    <w:rsid w:val="007566BA"/>
    <w:rsid w:val="007574FD"/>
    <w:rsid w:val="00762877"/>
    <w:rsid w:val="00766067"/>
    <w:rsid w:val="007712D3"/>
    <w:rsid w:val="007718CD"/>
    <w:rsid w:val="00781B40"/>
    <w:rsid w:val="00785F56"/>
    <w:rsid w:val="00787627"/>
    <w:rsid w:val="00787C63"/>
    <w:rsid w:val="0079609E"/>
    <w:rsid w:val="007A2B9E"/>
    <w:rsid w:val="007B04CF"/>
    <w:rsid w:val="007B0846"/>
    <w:rsid w:val="007B203C"/>
    <w:rsid w:val="007B5E0C"/>
    <w:rsid w:val="007B6BC2"/>
    <w:rsid w:val="007C0263"/>
    <w:rsid w:val="007C29EA"/>
    <w:rsid w:val="007C436E"/>
    <w:rsid w:val="007D38F2"/>
    <w:rsid w:val="007E0829"/>
    <w:rsid w:val="007E6057"/>
    <w:rsid w:val="007E7986"/>
    <w:rsid w:val="007F03E4"/>
    <w:rsid w:val="007F4F78"/>
    <w:rsid w:val="008007A4"/>
    <w:rsid w:val="0080627D"/>
    <w:rsid w:val="00806514"/>
    <w:rsid w:val="00813928"/>
    <w:rsid w:val="008159A4"/>
    <w:rsid w:val="00822542"/>
    <w:rsid w:val="00824748"/>
    <w:rsid w:val="00826CCE"/>
    <w:rsid w:val="008464B5"/>
    <w:rsid w:val="0084742E"/>
    <w:rsid w:val="00854AB3"/>
    <w:rsid w:val="00854D30"/>
    <w:rsid w:val="00860F5A"/>
    <w:rsid w:val="00863C92"/>
    <w:rsid w:val="00866775"/>
    <w:rsid w:val="00875089"/>
    <w:rsid w:val="008800DD"/>
    <w:rsid w:val="00880998"/>
    <w:rsid w:val="00881E5E"/>
    <w:rsid w:val="00882D8A"/>
    <w:rsid w:val="0088335D"/>
    <w:rsid w:val="00883369"/>
    <w:rsid w:val="00890B26"/>
    <w:rsid w:val="00896827"/>
    <w:rsid w:val="008A06B8"/>
    <w:rsid w:val="008B059A"/>
    <w:rsid w:val="008B3D85"/>
    <w:rsid w:val="008B497D"/>
    <w:rsid w:val="008B64E2"/>
    <w:rsid w:val="008C3585"/>
    <w:rsid w:val="008C5BFA"/>
    <w:rsid w:val="008E04F9"/>
    <w:rsid w:val="008E1C09"/>
    <w:rsid w:val="008E68A5"/>
    <w:rsid w:val="008F5C7C"/>
    <w:rsid w:val="008F6F28"/>
    <w:rsid w:val="009004A6"/>
    <w:rsid w:val="0090470E"/>
    <w:rsid w:val="009072B5"/>
    <w:rsid w:val="009135DF"/>
    <w:rsid w:val="0091420F"/>
    <w:rsid w:val="0092111E"/>
    <w:rsid w:val="00922D90"/>
    <w:rsid w:val="00923AAA"/>
    <w:rsid w:val="00924CA6"/>
    <w:rsid w:val="0093355B"/>
    <w:rsid w:val="009345C2"/>
    <w:rsid w:val="00935648"/>
    <w:rsid w:val="00936EE2"/>
    <w:rsid w:val="00943551"/>
    <w:rsid w:val="009471A4"/>
    <w:rsid w:val="00950CEB"/>
    <w:rsid w:val="00955319"/>
    <w:rsid w:val="00957BDD"/>
    <w:rsid w:val="009607F1"/>
    <w:rsid w:val="009615F0"/>
    <w:rsid w:val="009639AA"/>
    <w:rsid w:val="0096739C"/>
    <w:rsid w:val="0097102A"/>
    <w:rsid w:val="00976A1F"/>
    <w:rsid w:val="00977297"/>
    <w:rsid w:val="009811F6"/>
    <w:rsid w:val="009873FA"/>
    <w:rsid w:val="00993565"/>
    <w:rsid w:val="00995B51"/>
    <w:rsid w:val="009B5A58"/>
    <w:rsid w:val="009B689E"/>
    <w:rsid w:val="009C5889"/>
    <w:rsid w:val="009D3626"/>
    <w:rsid w:val="009D5610"/>
    <w:rsid w:val="009D69C3"/>
    <w:rsid w:val="009D78B4"/>
    <w:rsid w:val="009E53BB"/>
    <w:rsid w:val="009E55B3"/>
    <w:rsid w:val="009E71D6"/>
    <w:rsid w:val="009E7713"/>
    <w:rsid w:val="009F0080"/>
    <w:rsid w:val="009F045D"/>
    <w:rsid w:val="009F1144"/>
    <w:rsid w:val="009F285E"/>
    <w:rsid w:val="009F3B4A"/>
    <w:rsid w:val="00A04C16"/>
    <w:rsid w:val="00A0564E"/>
    <w:rsid w:val="00A061F7"/>
    <w:rsid w:val="00A10716"/>
    <w:rsid w:val="00A216D7"/>
    <w:rsid w:val="00A2255B"/>
    <w:rsid w:val="00A24159"/>
    <w:rsid w:val="00A264F7"/>
    <w:rsid w:val="00A363BF"/>
    <w:rsid w:val="00A36EC9"/>
    <w:rsid w:val="00A37B9D"/>
    <w:rsid w:val="00A43587"/>
    <w:rsid w:val="00A44F31"/>
    <w:rsid w:val="00A474A4"/>
    <w:rsid w:val="00A47957"/>
    <w:rsid w:val="00A5065F"/>
    <w:rsid w:val="00A51A1C"/>
    <w:rsid w:val="00A529C1"/>
    <w:rsid w:val="00A57BD9"/>
    <w:rsid w:val="00A60EA5"/>
    <w:rsid w:val="00A62D70"/>
    <w:rsid w:val="00A65FA9"/>
    <w:rsid w:val="00A720BB"/>
    <w:rsid w:val="00A745DC"/>
    <w:rsid w:val="00A830FF"/>
    <w:rsid w:val="00A87AD7"/>
    <w:rsid w:val="00A91793"/>
    <w:rsid w:val="00AA7351"/>
    <w:rsid w:val="00AC5147"/>
    <w:rsid w:val="00AD407F"/>
    <w:rsid w:val="00AD538B"/>
    <w:rsid w:val="00AD5ACF"/>
    <w:rsid w:val="00AD63E6"/>
    <w:rsid w:val="00AD65D3"/>
    <w:rsid w:val="00AE0875"/>
    <w:rsid w:val="00AE228C"/>
    <w:rsid w:val="00AE2AF3"/>
    <w:rsid w:val="00AE5F2A"/>
    <w:rsid w:val="00AF1BA6"/>
    <w:rsid w:val="00B171F4"/>
    <w:rsid w:val="00B209E7"/>
    <w:rsid w:val="00B2314D"/>
    <w:rsid w:val="00B25CBF"/>
    <w:rsid w:val="00B40458"/>
    <w:rsid w:val="00B5322C"/>
    <w:rsid w:val="00B5370A"/>
    <w:rsid w:val="00B5372C"/>
    <w:rsid w:val="00B620C1"/>
    <w:rsid w:val="00B67783"/>
    <w:rsid w:val="00B70459"/>
    <w:rsid w:val="00B7660F"/>
    <w:rsid w:val="00B76F24"/>
    <w:rsid w:val="00B8319E"/>
    <w:rsid w:val="00B877DE"/>
    <w:rsid w:val="00B90582"/>
    <w:rsid w:val="00B95C01"/>
    <w:rsid w:val="00B95C14"/>
    <w:rsid w:val="00B95EED"/>
    <w:rsid w:val="00B973D9"/>
    <w:rsid w:val="00BB3075"/>
    <w:rsid w:val="00BB517C"/>
    <w:rsid w:val="00BB6535"/>
    <w:rsid w:val="00BC0408"/>
    <w:rsid w:val="00BC0494"/>
    <w:rsid w:val="00BC07C4"/>
    <w:rsid w:val="00BC306B"/>
    <w:rsid w:val="00BC5D9D"/>
    <w:rsid w:val="00BC6AC4"/>
    <w:rsid w:val="00BC72D8"/>
    <w:rsid w:val="00BD695D"/>
    <w:rsid w:val="00BE1017"/>
    <w:rsid w:val="00BE4903"/>
    <w:rsid w:val="00BE4B59"/>
    <w:rsid w:val="00BE7DF2"/>
    <w:rsid w:val="00BF3522"/>
    <w:rsid w:val="00BF5D77"/>
    <w:rsid w:val="00BF667F"/>
    <w:rsid w:val="00BF715E"/>
    <w:rsid w:val="00BF7841"/>
    <w:rsid w:val="00C03618"/>
    <w:rsid w:val="00C1014B"/>
    <w:rsid w:val="00C114AA"/>
    <w:rsid w:val="00C11CD6"/>
    <w:rsid w:val="00C225D0"/>
    <w:rsid w:val="00C238F0"/>
    <w:rsid w:val="00C25F0B"/>
    <w:rsid w:val="00C273F1"/>
    <w:rsid w:val="00C32AF8"/>
    <w:rsid w:val="00C352CF"/>
    <w:rsid w:val="00C36086"/>
    <w:rsid w:val="00C42422"/>
    <w:rsid w:val="00C425E9"/>
    <w:rsid w:val="00C4460D"/>
    <w:rsid w:val="00C50E06"/>
    <w:rsid w:val="00C52D22"/>
    <w:rsid w:val="00C52EA0"/>
    <w:rsid w:val="00C55140"/>
    <w:rsid w:val="00C56E49"/>
    <w:rsid w:val="00C661C5"/>
    <w:rsid w:val="00C67B8B"/>
    <w:rsid w:val="00C73888"/>
    <w:rsid w:val="00C74899"/>
    <w:rsid w:val="00C77499"/>
    <w:rsid w:val="00C777DC"/>
    <w:rsid w:val="00C938B8"/>
    <w:rsid w:val="00C93D52"/>
    <w:rsid w:val="00C942A9"/>
    <w:rsid w:val="00CA2619"/>
    <w:rsid w:val="00CA3C8C"/>
    <w:rsid w:val="00CA4872"/>
    <w:rsid w:val="00CB0160"/>
    <w:rsid w:val="00CB1471"/>
    <w:rsid w:val="00CB2DFD"/>
    <w:rsid w:val="00CB5432"/>
    <w:rsid w:val="00CB6918"/>
    <w:rsid w:val="00CB777A"/>
    <w:rsid w:val="00CC4FEE"/>
    <w:rsid w:val="00CC6823"/>
    <w:rsid w:val="00CC7CE6"/>
    <w:rsid w:val="00CD175E"/>
    <w:rsid w:val="00CD6421"/>
    <w:rsid w:val="00CD7CF0"/>
    <w:rsid w:val="00CD7F26"/>
    <w:rsid w:val="00CE12BE"/>
    <w:rsid w:val="00CE3725"/>
    <w:rsid w:val="00CE5878"/>
    <w:rsid w:val="00CE6036"/>
    <w:rsid w:val="00CF1E52"/>
    <w:rsid w:val="00CF465E"/>
    <w:rsid w:val="00CF6084"/>
    <w:rsid w:val="00D02771"/>
    <w:rsid w:val="00D03197"/>
    <w:rsid w:val="00D10388"/>
    <w:rsid w:val="00D11351"/>
    <w:rsid w:val="00D118EE"/>
    <w:rsid w:val="00D16872"/>
    <w:rsid w:val="00D16F8A"/>
    <w:rsid w:val="00D2234E"/>
    <w:rsid w:val="00D31F86"/>
    <w:rsid w:val="00D401D4"/>
    <w:rsid w:val="00D4245B"/>
    <w:rsid w:val="00D4282A"/>
    <w:rsid w:val="00D435BC"/>
    <w:rsid w:val="00D50867"/>
    <w:rsid w:val="00D50D7A"/>
    <w:rsid w:val="00D52412"/>
    <w:rsid w:val="00D5275E"/>
    <w:rsid w:val="00D56CA3"/>
    <w:rsid w:val="00D56D79"/>
    <w:rsid w:val="00D60757"/>
    <w:rsid w:val="00D62417"/>
    <w:rsid w:val="00D6260D"/>
    <w:rsid w:val="00D67B46"/>
    <w:rsid w:val="00D83485"/>
    <w:rsid w:val="00D83DF0"/>
    <w:rsid w:val="00D87E67"/>
    <w:rsid w:val="00D90B91"/>
    <w:rsid w:val="00D9432F"/>
    <w:rsid w:val="00D95E4E"/>
    <w:rsid w:val="00D96845"/>
    <w:rsid w:val="00DB3CFB"/>
    <w:rsid w:val="00DB4EDF"/>
    <w:rsid w:val="00DC5CB7"/>
    <w:rsid w:val="00DD2119"/>
    <w:rsid w:val="00DE4C4C"/>
    <w:rsid w:val="00DE5019"/>
    <w:rsid w:val="00DE64AA"/>
    <w:rsid w:val="00DF2177"/>
    <w:rsid w:val="00DF7CBA"/>
    <w:rsid w:val="00DF7DDC"/>
    <w:rsid w:val="00E00BB9"/>
    <w:rsid w:val="00E04541"/>
    <w:rsid w:val="00E109FF"/>
    <w:rsid w:val="00E1180C"/>
    <w:rsid w:val="00E16626"/>
    <w:rsid w:val="00E16E7E"/>
    <w:rsid w:val="00E2543B"/>
    <w:rsid w:val="00E26E04"/>
    <w:rsid w:val="00E409D5"/>
    <w:rsid w:val="00E41938"/>
    <w:rsid w:val="00E42919"/>
    <w:rsid w:val="00E456C3"/>
    <w:rsid w:val="00E51D9C"/>
    <w:rsid w:val="00E575C6"/>
    <w:rsid w:val="00E64640"/>
    <w:rsid w:val="00E736A2"/>
    <w:rsid w:val="00E81251"/>
    <w:rsid w:val="00E83B4F"/>
    <w:rsid w:val="00E9283E"/>
    <w:rsid w:val="00E93A47"/>
    <w:rsid w:val="00E96961"/>
    <w:rsid w:val="00E97C82"/>
    <w:rsid w:val="00EA1461"/>
    <w:rsid w:val="00EA78F2"/>
    <w:rsid w:val="00EB3029"/>
    <w:rsid w:val="00EB373E"/>
    <w:rsid w:val="00EB5BCB"/>
    <w:rsid w:val="00EC45FD"/>
    <w:rsid w:val="00EC755F"/>
    <w:rsid w:val="00ED27AF"/>
    <w:rsid w:val="00ED6D29"/>
    <w:rsid w:val="00ED76EC"/>
    <w:rsid w:val="00EE02CC"/>
    <w:rsid w:val="00EE759F"/>
    <w:rsid w:val="00EF0BCB"/>
    <w:rsid w:val="00EF34A3"/>
    <w:rsid w:val="00EF5066"/>
    <w:rsid w:val="00EF52CD"/>
    <w:rsid w:val="00EF5FB8"/>
    <w:rsid w:val="00EF737F"/>
    <w:rsid w:val="00F07816"/>
    <w:rsid w:val="00F13639"/>
    <w:rsid w:val="00F14A5F"/>
    <w:rsid w:val="00F164CF"/>
    <w:rsid w:val="00F16D82"/>
    <w:rsid w:val="00F17891"/>
    <w:rsid w:val="00F22FF9"/>
    <w:rsid w:val="00F40433"/>
    <w:rsid w:val="00F419CA"/>
    <w:rsid w:val="00F41C52"/>
    <w:rsid w:val="00F50F3D"/>
    <w:rsid w:val="00F52D1F"/>
    <w:rsid w:val="00F52D43"/>
    <w:rsid w:val="00F55F3B"/>
    <w:rsid w:val="00F62A95"/>
    <w:rsid w:val="00F64CAA"/>
    <w:rsid w:val="00F66F04"/>
    <w:rsid w:val="00F73DDA"/>
    <w:rsid w:val="00F85767"/>
    <w:rsid w:val="00F92F95"/>
    <w:rsid w:val="00FA57D1"/>
    <w:rsid w:val="00FA6042"/>
    <w:rsid w:val="00FA64F4"/>
    <w:rsid w:val="00FA70E6"/>
    <w:rsid w:val="00FB0603"/>
    <w:rsid w:val="00FB0A4B"/>
    <w:rsid w:val="00FB47FE"/>
    <w:rsid w:val="00FB6B8A"/>
    <w:rsid w:val="00FC12B9"/>
    <w:rsid w:val="00FC44FF"/>
    <w:rsid w:val="00FD337B"/>
    <w:rsid w:val="00FD7023"/>
    <w:rsid w:val="00FE0609"/>
    <w:rsid w:val="00FE125E"/>
    <w:rsid w:val="00FE3983"/>
    <w:rsid w:val="00FE70B9"/>
    <w:rsid w:val="00FF2C12"/>
    <w:rsid w:val="00FF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EB451"/>
  <w15:docId w15:val="{7F99E450-57B0-462E-90C1-2DCFFB73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D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736"/>
    <w:pPr>
      <w:keepNext/>
      <w:keepLines/>
      <w:spacing w:before="40" w:after="0"/>
      <w:ind w:left="72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6514"/>
    <w:pPr>
      <w:keepNext/>
      <w:keepLines/>
      <w:spacing w:before="160"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3B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B4A"/>
  </w:style>
  <w:style w:type="paragraph" w:styleId="Footer">
    <w:name w:val="footer"/>
    <w:basedOn w:val="Normal"/>
    <w:link w:val="FooterChar"/>
    <w:uiPriority w:val="99"/>
    <w:unhideWhenUsed/>
    <w:rsid w:val="009F3B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B4A"/>
  </w:style>
  <w:style w:type="paragraph" w:styleId="ListParagraph">
    <w:name w:val="List Paragraph"/>
    <w:basedOn w:val="Normal"/>
    <w:link w:val="ListParagraphChar"/>
    <w:qFormat/>
    <w:rsid w:val="00C52D22"/>
    <w:pPr>
      <w:spacing w:after="200" w:line="276" w:lineRule="auto"/>
      <w:ind w:left="720"/>
      <w:contextualSpacing/>
    </w:pPr>
    <w:rPr>
      <w:lang w:val="sr-Latn-CS"/>
    </w:rPr>
  </w:style>
  <w:style w:type="paragraph" w:customStyle="1" w:styleId="emailaddress">
    <w:name w:val="emailaddress"/>
    <w:basedOn w:val="Normal"/>
    <w:rsid w:val="00C52D22"/>
    <w:pPr>
      <w:suppressAutoHyphens/>
      <w:spacing w:before="60" w:after="60" w:line="240" w:lineRule="auto"/>
    </w:pPr>
    <w:rPr>
      <w:rFonts w:ascii="Helvetica" w:eastAsia="Times New Roman" w:hAnsi="Helvetica"/>
      <w:sz w:val="16"/>
      <w:szCs w:val="24"/>
      <w:lang w:val="en-GB" w:eastAsia="it-IT"/>
    </w:rPr>
  </w:style>
  <w:style w:type="paragraph" w:customStyle="1" w:styleId="Default">
    <w:name w:val="Default"/>
    <w:rsid w:val="00C52D22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Strong">
    <w:name w:val="Strong"/>
    <w:uiPriority w:val="22"/>
    <w:qFormat/>
    <w:rsid w:val="00A87AD7"/>
    <w:rPr>
      <w:b/>
      <w:bCs/>
    </w:rPr>
  </w:style>
  <w:style w:type="character" w:styleId="Hyperlink">
    <w:name w:val="Hyperlink"/>
    <w:basedOn w:val="DefaultParagraphFont"/>
    <w:uiPriority w:val="99"/>
    <w:unhideWhenUsed/>
    <w:rsid w:val="00BD695D"/>
    <w:rPr>
      <w:color w:val="0000FF"/>
      <w:u w:val="single"/>
    </w:rPr>
  </w:style>
  <w:style w:type="paragraph" w:styleId="NoSpacing">
    <w:name w:val="No Spacing"/>
    <w:uiPriority w:val="1"/>
    <w:qFormat/>
    <w:rsid w:val="00ED76EC"/>
    <w:rPr>
      <w:sz w:val="22"/>
      <w:szCs w:val="22"/>
    </w:rPr>
  </w:style>
  <w:style w:type="table" w:styleId="TableGrid">
    <w:name w:val="Table Grid"/>
    <w:basedOn w:val="TableNormal"/>
    <w:uiPriority w:val="39"/>
    <w:rsid w:val="001D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6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F2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337B"/>
    <w:pPr>
      <w:spacing w:after="0" w:line="240" w:lineRule="auto"/>
    </w:pPr>
    <w:rPr>
      <w:rFonts w:ascii="Cambria" w:eastAsiaTheme="minorHAnsi" w:hAnsi="Cambria" w:cstheme="minorBidi"/>
      <w:sz w:val="20"/>
      <w:szCs w:val="20"/>
      <w:lang w:val="sr-Latn-R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337B"/>
    <w:rPr>
      <w:rFonts w:ascii="Cambria" w:eastAsiaTheme="minorHAnsi" w:hAnsi="Cambria" w:cstheme="minorBidi"/>
      <w:lang w:val="sr-Latn-RS"/>
    </w:rPr>
  </w:style>
  <w:style w:type="character" w:customStyle="1" w:styleId="Heading1Char">
    <w:name w:val="Heading 1 Char"/>
    <w:basedOn w:val="DefaultParagraphFont"/>
    <w:link w:val="Heading1"/>
    <w:uiPriority w:val="9"/>
    <w:rsid w:val="001D1D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D1D2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1D1D2C"/>
    <w:pPr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995B5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95B51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unhideWhenUsed/>
    <w:rsid w:val="00995B51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qFormat/>
    <w:rsid w:val="00FF6A44"/>
    <w:rPr>
      <w:sz w:val="22"/>
      <w:szCs w:val="22"/>
      <w:lang w:val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313736"/>
    <w:rPr>
      <w:rFonts w:asciiTheme="minorHAnsi" w:eastAsiaTheme="majorEastAsia" w:hAnsiTheme="minorHAnsi" w:cstheme="majorBidi"/>
      <w:b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4E299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8159A4"/>
    <w:pPr>
      <w:spacing w:line="211" w:lineRule="atLeast"/>
    </w:pPr>
    <w:rPr>
      <w:rFonts w:ascii="Cronos Pro Light" w:eastAsia="Calibri" w:hAnsi="Cronos Pro Light"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40691C"/>
    <w:pPr>
      <w:spacing w:line="211" w:lineRule="atLeast"/>
    </w:pPr>
    <w:rPr>
      <w:rFonts w:ascii="Cronos Pro" w:eastAsia="Calibri" w:hAnsi="Cronos Pro" w:cs="Times New Roman"/>
      <w:color w:val="auto"/>
    </w:rPr>
  </w:style>
  <w:style w:type="character" w:customStyle="1" w:styleId="A4">
    <w:name w:val="A4"/>
    <w:uiPriority w:val="99"/>
    <w:rsid w:val="0040691C"/>
    <w:rPr>
      <w:rFonts w:ascii="Symbol" w:hAnsi="Symbol" w:cs="Symbol"/>
      <w:b/>
      <w:bCs/>
      <w:color w:val="000000"/>
      <w:sz w:val="21"/>
      <w:szCs w:val="21"/>
    </w:rPr>
  </w:style>
  <w:style w:type="paragraph" w:customStyle="1" w:styleId="pasus">
    <w:name w:val="pasus"/>
    <w:basedOn w:val="Normal"/>
    <w:link w:val="pasusChar"/>
    <w:qFormat/>
    <w:rsid w:val="004E26A4"/>
    <w:pPr>
      <w:autoSpaceDE w:val="0"/>
      <w:autoSpaceDN w:val="0"/>
      <w:adjustRightInd w:val="0"/>
      <w:spacing w:before="120" w:after="120" w:line="240" w:lineRule="auto"/>
      <w:jc w:val="both"/>
    </w:pPr>
    <w:rPr>
      <w:lang w:val="ru-RU"/>
    </w:rPr>
  </w:style>
  <w:style w:type="character" w:customStyle="1" w:styleId="pasusChar">
    <w:name w:val="pasus Char"/>
    <w:link w:val="pasus"/>
    <w:locked/>
    <w:rsid w:val="004E26A4"/>
    <w:rPr>
      <w:sz w:val="22"/>
      <w:szCs w:val="22"/>
      <w:lang w:val="ru-RU"/>
    </w:rPr>
  </w:style>
  <w:style w:type="table" w:styleId="PlainTable1">
    <w:name w:val="Plain Table 1"/>
    <w:basedOn w:val="TableNormal"/>
    <w:uiPriority w:val="41"/>
    <w:rsid w:val="00C661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1"/>
    <w:qFormat/>
    <w:rsid w:val="00A2415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24159"/>
    <w:rPr>
      <w:rFonts w:ascii="Arial MT" w:eastAsia="Arial MT" w:hAnsi="Arial MT" w:cs="Arial MT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06514"/>
    <w:rPr>
      <w:rFonts w:asciiTheme="majorHAnsi" w:eastAsiaTheme="majorEastAsia" w:hAnsiTheme="majorHAnsi" w:cstheme="majorBidi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8C5BFA"/>
    <w:pPr>
      <w:spacing w:after="100"/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CBF"/>
    <w:pPr>
      <w:spacing w:after="160"/>
    </w:pPr>
    <w:rPr>
      <w:rFonts w:ascii="Calibri" w:eastAsia="Calibri" w:hAnsi="Calibri" w:cs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CBF"/>
    <w:rPr>
      <w:rFonts w:ascii="Cambria" w:eastAsiaTheme="minorHAnsi" w:hAnsi="Cambria" w:cstheme="minorBidi"/>
      <w:b/>
      <w:bCs/>
      <w:lang w:val="sr-Latn-RS"/>
    </w:rPr>
  </w:style>
  <w:style w:type="paragraph" w:styleId="Revision">
    <w:name w:val="Revision"/>
    <w:hidden/>
    <w:uiPriority w:val="99"/>
    <w:semiHidden/>
    <w:rsid w:val="00D56D7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5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1%20Radni\Zeljko\Memorandum\Malo%20E\malo%20e%20CI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B5488F8A3A4FBFF3F075976528E0" ma:contentTypeVersion="17" ma:contentTypeDescription="Create a new document." ma:contentTypeScope="" ma:versionID="b057ce890c6bf22c7028cd7d4e750a7c">
  <xsd:schema xmlns:xsd="http://www.w3.org/2001/XMLSchema" xmlns:xs="http://www.w3.org/2001/XMLSchema" xmlns:p="http://schemas.microsoft.com/office/2006/metadata/properties" xmlns:ns2="934e4f6f-c740-4e49-838d-10594e3f873c" xmlns:ns3="3c76ee32-0d6c-4c12-baae-0c22192ba994" targetNamespace="http://schemas.microsoft.com/office/2006/metadata/properties" ma:root="true" ma:fieldsID="ce3c177fecc9f449dd21f2f4ace0fa24" ns2:_="" ns3:_="">
    <xsd:import namespace="934e4f6f-c740-4e49-838d-10594e3f873c"/>
    <xsd:import namespace="3c76ee32-0d6c-4c12-baae-0c22192ba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p5b7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e4f6f-c740-4e49-838d-10594e3f8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p5b7" ma:index="14" nillable="true" ma:displayName="Number" ma:internalName="p5b7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eb37d50-2a46-435d-99da-0464c82fa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76ee32-0d6c-4c12-baae-0c22192ba99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da2ab6d-d4b6-4451-892f-c831d653c5ab}" ma:internalName="TaxCatchAll" ma:showField="CatchAllData" ma:web="3c76ee32-0d6c-4c12-baae-0c22192ba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4e4f6f-c740-4e49-838d-10594e3f873c">
      <Terms xmlns="http://schemas.microsoft.com/office/infopath/2007/PartnerControls"/>
    </lcf76f155ced4ddcb4097134ff3c332f>
    <p5b7 xmlns="934e4f6f-c740-4e49-838d-10594e3f873c" xsi:nil="true"/>
    <TaxCatchAll xmlns="3c76ee32-0d6c-4c12-baae-0c22192ba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3EA13-F1AA-40A4-9D54-2380DE5BF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e4f6f-c740-4e49-838d-10594e3f873c"/>
    <ds:schemaRef ds:uri="3c76ee32-0d6c-4c12-baae-0c22192ba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47DF8-86FA-4124-980D-A7CC07F56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6905F-2F29-414F-A84F-7EB76D5E7B57}">
  <ds:schemaRefs>
    <ds:schemaRef ds:uri="http://schemas.microsoft.com/office/2006/metadata/properties"/>
    <ds:schemaRef ds:uri="http://schemas.microsoft.com/office/infopath/2007/PartnerControls"/>
    <ds:schemaRef ds:uri="934e4f6f-c740-4e49-838d-10594e3f873c"/>
    <ds:schemaRef ds:uri="3c76ee32-0d6c-4c12-baae-0c22192ba994"/>
  </ds:schemaRefs>
</ds:datastoreItem>
</file>

<file path=customXml/itemProps4.xml><?xml version="1.0" encoding="utf-8"?>
<ds:datastoreItem xmlns:ds="http://schemas.openxmlformats.org/officeDocument/2006/customXml" ds:itemID="{4D0F15A8-D2CC-4AFE-A8C7-2F86A932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 e CIR</Template>
  <TotalTime>31</TotalTime>
  <Pages>9</Pages>
  <Words>5009</Words>
  <Characters>28556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Markovic</dc:creator>
  <cp:lastModifiedBy>Nikola Zezelj</cp:lastModifiedBy>
  <cp:revision>4</cp:revision>
  <cp:lastPrinted>2022-09-28T10:22:00Z</cp:lastPrinted>
  <dcterms:created xsi:type="dcterms:W3CDTF">2023-09-22T13:57:00Z</dcterms:created>
  <dcterms:modified xsi:type="dcterms:W3CDTF">2023-12-11T13:14:00Z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0x0101002C1DB5488F8A3A4FBFF3F075976528E0</vt:lpwstr>
  </property>
</Properties>
</file>